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DF69F" w14:textId="77777777" w:rsidR="00F31426" w:rsidRDefault="004F2DD0">
      <w:pPr>
        <w:jc w:val="center"/>
        <w:rPr>
          <w:rFonts w:ascii="Georgia" w:hAnsi="Georgia"/>
          <w:b/>
          <w:bCs/>
        </w:rPr>
      </w:pPr>
      <w:bookmarkStart w:id="0" w:name="_GoBack"/>
      <w:bookmarkEnd w:id="0"/>
      <w:r>
        <w:rPr>
          <w:rFonts w:ascii="Georgia" w:hAnsi="Georgia"/>
          <w:b/>
          <w:bCs/>
        </w:rPr>
        <w:t>Reham Abdelwahab Hassan Ali</w:t>
      </w:r>
    </w:p>
    <w:p w14:paraId="599AFEC9" w14:textId="58ED1C8C" w:rsidR="00F31426" w:rsidRDefault="0066401F">
      <w:pPr>
        <w:jc w:val="center"/>
        <w:rPr>
          <w:rFonts w:ascii="Georgia" w:hAnsi="Georgia"/>
        </w:rPr>
      </w:pPr>
      <w:r>
        <w:rPr>
          <w:rFonts w:ascii="Georgia" w:hAnsi="Georgia"/>
        </w:rPr>
        <w:t>1515 Hol</w:t>
      </w:r>
      <w:r w:rsidR="004F2DD0">
        <w:rPr>
          <w:rFonts w:ascii="Georgia" w:hAnsi="Georgia"/>
        </w:rPr>
        <w:t>comb Blvd., Houston, TX, 77030</w:t>
      </w:r>
    </w:p>
    <w:p w14:paraId="2A2D5ABC" w14:textId="77777777" w:rsidR="00F31426" w:rsidRDefault="004F2DD0">
      <w:pPr>
        <w:jc w:val="center"/>
        <w:rPr>
          <w:rFonts w:ascii="Georgia" w:hAnsi="Georgia"/>
        </w:rPr>
      </w:pPr>
      <w:r>
        <w:rPr>
          <w:rFonts w:ascii="Georgia" w:hAnsi="Georgia"/>
        </w:rPr>
        <w:t>Tel: 713-792-2828</w:t>
      </w:r>
    </w:p>
    <w:p w14:paraId="28FE9F7C" w14:textId="77777777" w:rsidR="00F31426" w:rsidRDefault="004F2DD0">
      <w:pPr>
        <w:jc w:val="center"/>
        <w:rPr>
          <w:rFonts w:ascii="Georgia" w:hAnsi="Georgia"/>
        </w:rPr>
      </w:pPr>
      <w:r>
        <w:rPr>
          <w:rFonts w:ascii="Georgia" w:hAnsi="Georgia"/>
        </w:rPr>
        <w:t>Cell: 832-468-2037</w:t>
      </w:r>
    </w:p>
    <w:p w14:paraId="4B3932EF" w14:textId="033E9F84" w:rsidR="00F31426" w:rsidRDefault="004F2DD0" w:rsidP="00E0651B">
      <w:pPr>
        <w:jc w:val="center"/>
        <w:rPr>
          <w:rFonts w:ascii="Georgia" w:hAnsi="Georgia"/>
        </w:rPr>
      </w:pPr>
      <w:r>
        <w:rPr>
          <w:rFonts w:ascii="Georgia" w:hAnsi="Georgia"/>
        </w:rPr>
        <w:t xml:space="preserve">Email: </w:t>
      </w:r>
      <w:hyperlink r:id="rId8" w:history="1">
        <w:r w:rsidR="00E0651B" w:rsidRPr="00826AE8">
          <w:rPr>
            <w:rStyle w:val="Hyperlink"/>
            <w:rFonts w:ascii="Georgia" w:hAnsi="Georgia"/>
          </w:rPr>
          <w:t>raali@mdnaderson.org</w:t>
        </w:r>
      </w:hyperlink>
    </w:p>
    <w:p w14:paraId="6C63E153" w14:textId="77777777" w:rsidR="00F31426" w:rsidRDefault="00204CC3">
      <w:pPr>
        <w:jc w:val="both"/>
        <w:rPr>
          <w:rFonts w:ascii="Georgia" w:hAnsi="Georgia"/>
        </w:rPr>
      </w:pPr>
      <w:r>
        <w:rPr>
          <w:rFonts w:ascii="Georgia" w:hAnsi="Georgia"/>
          <w:lang w:eastAsia="en-US"/>
        </w:rPr>
        <w:pict w14:anchorId="67BB5326">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37.85pt;margin-top:8.55pt;width:545.25pt;height:.7pt;flip:y;z-index:251657728" o:preferrelative="t" filled="t" strokeweight="1.25pt">
            <v:stroke miterlimit="2"/>
          </v:shape>
        </w:pict>
      </w:r>
      <w:r w:rsidR="004F2DD0">
        <w:rPr>
          <w:rFonts w:ascii="Georgia" w:hAnsi="Georgia"/>
        </w:rPr>
        <w:tab/>
      </w:r>
    </w:p>
    <w:p w14:paraId="4EC81993" w14:textId="77777777" w:rsidR="00F31426" w:rsidRDefault="004F2DD0">
      <w:pPr>
        <w:jc w:val="both"/>
        <w:rPr>
          <w:rFonts w:ascii="Georgia" w:hAnsi="Georgia"/>
          <w:b/>
          <w:bCs/>
          <w:i/>
          <w:iCs/>
          <w:u w:val="single"/>
          <w:lang w:eastAsia="en-US"/>
        </w:rPr>
      </w:pPr>
      <w:r>
        <w:rPr>
          <w:rFonts w:ascii="Georgia" w:hAnsi="Georgia"/>
          <w:b/>
          <w:bCs/>
          <w:i/>
          <w:iCs/>
          <w:u w:val="single"/>
          <w:lang w:eastAsia="en-US"/>
        </w:rPr>
        <w:t>Current Position:</w:t>
      </w:r>
    </w:p>
    <w:p w14:paraId="6D89EFF2" w14:textId="77777777" w:rsidR="00F31426" w:rsidRDefault="00F31426">
      <w:pPr>
        <w:jc w:val="both"/>
        <w:rPr>
          <w:rFonts w:ascii="Georgia" w:hAnsi="Georgia"/>
          <w:b/>
          <w:bCs/>
          <w:lang w:eastAsia="en-US"/>
        </w:rPr>
      </w:pPr>
    </w:p>
    <w:p w14:paraId="5A8FFBFE" w14:textId="3B9CF3A0" w:rsidR="0066401F" w:rsidRDefault="004F2DD0" w:rsidP="0066401F">
      <w:pPr>
        <w:jc w:val="both"/>
        <w:rPr>
          <w:rFonts w:ascii="Georgia" w:hAnsi="Georgia"/>
          <w:b/>
          <w:lang w:eastAsia="en-US"/>
        </w:rPr>
      </w:pPr>
      <w:r>
        <w:rPr>
          <w:rFonts w:ascii="Georgia" w:hAnsi="Georgia"/>
          <w:b/>
          <w:bCs/>
          <w:lang w:eastAsia="en-US"/>
        </w:rPr>
        <w:t>MD A</w:t>
      </w:r>
      <w:r w:rsidR="0066401F">
        <w:rPr>
          <w:rFonts w:ascii="Georgia" w:hAnsi="Georgia"/>
          <w:b/>
          <w:bCs/>
          <w:lang w:eastAsia="en-US"/>
        </w:rPr>
        <w:t>n</w:t>
      </w:r>
      <w:r>
        <w:rPr>
          <w:rFonts w:ascii="Georgia" w:hAnsi="Georgia"/>
          <w:b/>
          <w:bCs/>
          <w:lang w:eastAsia="en-US"/>
        </w:rPr>
        <w:t>derson Cancer Center, USA</w:t>
      </w:r>
      <w:r w:rsidR="0066401F" w:rsidRPr="0066401F">
        <w:rPr>
          <w:rFonts w:ascii="Georgia" w:hAnsi="Georgia"/>
          <w:b/>
          <w:lang w:eastAsia="en-US"/>
        </w:rPr>
        <w:t xml:space="preserve"> </w:t>
      </w:r>
      <w:r w:rsidR="0066401F">
        <w:rPr>
          <w:rFonts w:ascii="Georgia" w:hAnsi="Georgia"/>
          <w:b/>
          <w:lang w:eastAsia="en-US"/>
        </w:rPr>
        <w:t xml:space="preserve">                              September 2013 – present </w:t>
      </w:r>
    </w:p>
    <w:p w14:paraId="7119EAE3" w14:textId="77777777" w:rsidR="00F31426" w:rsidRDefault="004F2DD0">
      <w:pPr>
        <w:jc w:val="both"/>
        <w:rPr>
          <w:rFonts w:ascii="Georgia" w:hAnsi="Georgia"/>
          <w:lang w:eastAsia="en-US"/>
        </w:rPr>
      </w:pPr>
      <w:r>
        <w:rPr>
          <w:rFonts w:ascii="Georgia" w:hAnsi="Georgia"/>
          <w:lang w:eastAsia="en-US"/>
        </w:rPr>
        <w:t>Department of GI Medical Oncology, Hepatocellular Carcinoma group,</w:t>
      </w:r>
    </w:p>
    <w:p w14:paraId="0A54E986" w14:textId="77777777" w:rsidR="00F31426" w:rsidRDefault="004F2DD0">
      <w:pPr>
        <w:jc w:val="both"/>
        <w:rPr>
          <w:rFonts w:ascii="Georgia" w:hAnsi="Georgia"/>
          <w:lang w:eastAsia="en-US"/>
        </w:rPr>
      </w:pPr>
      <w:r>
        <w:rPr>
          <w:rFonts w:ascii="Georgia" w:hAnsi="Georgia"/>
          <w:lang w:eastAsia="en-US"/>
        </w:rPr>
        <w:t>Postdoctoral Fellow</w:t>
      </w:r>
    </w:p>
    <w:p w14:paraId="768F723F" w14:textId="77777777" w:rsidR="00F31426" w:rsidRDefault="00F31426">
      <w:pPr>
        <w:jc w:val="both"/>
        <w:rPr>
          <w:rFonts w:ascii="Georgia" w:hAnsi="Georgia"/>
          <w:lang w:eastAsia="en-US"/>
        </w:rPr>
      </w:pPr>
    </w:p>
    <w:p w14:paraId="5393E9FF" w14:textId="77777777" w:rsidR="00F31426" w:rsidRDefault="004F2DD0">
      <w:pPr>
        <w:jc w:val="both"/>
        <w:rPr>
          <w:rFonts w:ascii="Georgia" w:hAnsi="Georgia"/>
          <w:b/>
          <w:lang w:eastAsia="en-US"/>
        </w:rPr>
      </w:pPr>
      <w:r>
        <w:rPr>
          <w:rFonts w:ascii="Georgia" w:hAnsi="Georgia"/>
          <w:lang w:eastAsia="en-US"/>
        </w:rPr>
        <w:t>Supervisor: Ahmed Omar Kaseb, MD</w:t>
      </w:r>
    </w:p>
    <w:p w14:paraId="38A06D19" w14:textId="0072E5C9" w:rsidR="00F31426" w:rsidRDefault="004F2DD0">
      <w:pPr>
        <w:jc w:val="both"/>
        <w:rPr>
          <w:rFonts w:ascii="Georgia" w:hAnsi="Georgia"/>
          <w:lang w:eastAsia="en-US"/>
        </w:rPr>
      </w:pPr>
      <w:r>
        <w:rPr>
          <w:rFonts w:ascii="Georgia" w:hAnsi="Georgia"/>
          <w:lang w:eastAsia="en-US"/>
        </w:rPr>
        <w:t>Research goal focused on refining hepatocellular carcinoma (HCC) strat</w:t>
      </w:r>
      <w:r w:rsidR="0066401F">
        <w:rPr>
          <w:rFonts w:ascii="Georgia" w:hAnsi="Georgia"/>
          <w:lang w:eastAsia="en-US"/>
        </w:rPr>
        <w:t xml:space="preserve">ification and staging. </w:t>
      </w:r>
      <w:r>
        <w:rPr>
          <w:rFonts w:ascii="Georgia" w:hAnsi="Georgia"/>
          <w:lang w:eastAsia="en-US"/>
        </w:rPr>
        <w:t xml:space="preserve">HCC staging is different from other cancers because risk factors and underlying chronic liver disease have a greater impact on patients' survival than the tumor biology itself. Thus, this syndrome of the “two-diseases” directly affects patients’ survival, which in turn affects patients’ prognostic stratification in clinical trials, and treatment decisions in clinical practice. </w:t>
      </w:r>
      <w:r w:rsidR="0066401F">
        <w:rPr>
          <w:rFonts w:ascii="Georgia" w:hAnsi="Georgia"/>
          <w:lang w:eastAsia="en-US"/>
        </w:rPr>
        <w:t xml:space="preserve">I am investigating a </w:t>
      </w:r>
      <w:r>
        <w:rPr>
          <w:rFonts w:ascii="Georgia" w:hAnsi="Georgia"/>
          <w:lang w:eastAsia="en-US"/>
        </w:rPr>
        <w:t xml:space="preserve">new approach </w:t>
      </w:r>
      <w:r w:rsidR="0066401F">
        <w:rPr>
          <w:rFonts w:ascii="Georgia" w:hAnsi="Georgia"/>
          <w:lang w:eastAsia="en-US"/>
        </w:rPr>
        <w:t xml:space="preserve">which </w:t>
      </w:r>
      <w:r>
        <w:rPr>
          <w:rFonts w:ascii="Georgia" w:hAnsi="Georgia"/>
          <w:lang w:eastAsia="en-US"/>
        </w:rPr>
        <w:t>could lead to a paradigm shift in assessing patients with HCC or cirrhosis and help in predicting patients’ su</w:t>
      </w:r>
      <w:r w:rsidR="0066401F">
        <w:rPr>
          <w:rFonts w:ascii="Georgia" w:hAnsi="Georgia"/>
          <w:lang w:eastAsia="en-US"/>
        </w:rPr>
        <w:t xml:space="preserve">rvival and risk-stratification. </w:t>
      </w:r>
      <w:r>
        <w:rPr>
          <w:rFonts w:ascii="Georgia" w:hAnsi="Georgia"/>
          <w:lang w:eastAsia="en-US"/>
        </w:rPr>
        <w:t xml:space="preserve">Other clinico-epidemiological research interests include: 1) Evaluating the impact of obesity as a predisposing factor for HCC development, 2) Evaluating the association between Gall bladder stones and Gall </w:t>
      </w:r>
      <w:r w:rsidR="00E0651B">
        <w:rPr>
          <w:rFonts w:ascii="Georgia" w:hAnsi="Georgia"/>
          <w:lang w:eastAsia="en-US"/>
        </w:rPr>
        <w:t xml:space="preserve">bladder cancer development, </w:t>
      </w:r>
      <w:r>
        <w:rPr>
          <w:rFonts w:ascii="Georgia" w:hAnsi="Georgia"/>
          <w:lang w:eastAsia="en-US"/>
        </w:rPr>
        <w:t>3) Studying the role of Statin and some ant</w:t>
      </w:r>
      <w:r w:rsidR="0066401F">
        <w:rPr>
          <w:rFonts w:ascii="Georgia" w:hAnsi="Georgia"/>
          <w:lang w:eastAsia="en-US"/>
        </w:rPr>
        <w:t>i-hypertensive medications eg.,</w:t>
      </w:r>
      <w:r>
        <w:rPr>
          <w:rFonts w:ascii="Georgia" w:hAnsi="Georgia"/>
          <w:lang w:eastAsia="en-US"/>
        </w:rPr>
        <w:t>angiotensen converting enzyme inhibitors (ACEI) in reducing th</w:t>
      </w:r>
      <w:r w:rsidR="00E0651B">
        <w:rPr>
          <w:rFonts w:ascii="Georgia" w:hAnsi="Georgia"/>
          <w:lang w:eastAsia="en-US"/>
        </w:rPr>
        <w:t>e risk of GI cancer development, and 4) Studying the effect of different chemotherapeutic agents as a first line or second line in treatment of HCC</w:t>
      </w:r>
    </w:p>
    <w:p w14:paraId="7D86331E" w14:textId="77777777" w:rsidR="00F31426" w:rsidRDefault="00F31426">
      <w:pPr>
        <w:jc w:val="both"/>
        <w:rPr>
          <w:rFonts w:ascii="Georgia" w:hAnsi="Georgia"/>
          <w:lang w:eastAsia="en-US"/>
        </w:rPr>
      </w:pPr>
    </w:p>
    <w:p w14:paraId="2063FA57" w14:textId="77777777" w:rsidR="00F31426" w:rsidRDefault="004F2DD0">
      <w:pPr>
        <w:jc w:val="both"/>
        <w:rPr>
          <w:rFonts w:ascii="Georgia" w:hAnsi="Georgia"/>
          <w:b/>
          <w:bCs/>
          <w:i/>
          <w:iCs/>
          <w:u w:val="single"/>
          <w:lang w:eastAsia="en-US"/>
        </w:rPr>
      </w:pPr>
      <w:r>
        <w:rPr>
          <w:rFonts w:ascii="Georgia" w:hAnsi="Georgia"/>
          <w:b/>
          <w:bCs/>
          <w:i/>
          <w:iCs/>
          <w:u w:val="single"/>
          <w:lang w:eastAsia="en-US"/>
        </w:rPr>
        <w:t xml:space="preserve">Education: </w:t>
      </w:r>
    </w:p>
    <w:p w14:paraId="36879992" w14:textId="77777777" w:rsidR="00F31426" w:rsidRDefault="00F31426">
      <w:pPr>
        <w:jc w:val="both"/>
        <w:rPr>
          <w:rFonts w:ascii="Georgia" w:hAnsi="Georgia"/>
          <w:b/>
          <w:bCs/>
          <w:lang w:eastAsia="en-US"/>
        </w:rPr>
      </w:pPr>
    </w:p>
    <w:p w14:paraId="6556FF83" w14:textId="60948E4B" w:rsidR="0066401F" w:rsidRDefault="004F2DD0" w:rsidP="0066401F">
      <w:pPr>
        <w:rPr>
          <w:rFonts w:ascii="Georgia" w:hAnsi="Georgia"/>
          <w:lang w:eastAsia="en-US"/>
        </w:rPr>
      </w:pPr>
      <w:r>
        <w:rPr>
          <w:rFonts w:ascii="Georgia" w:hAnsi="Georgia"/>
          <w:b/>
          <w:lang w:eastAsia="en-US"/>
        </w:rPr>
        <w:t>Ass</w:t>
      </w:r>
      <w:r w:rsidR="0066401F">
        <w:rPr>
          <w:rFonts w:ascii="Georgia" w:hAnsi="Georgia"/>
          <w:b/>
          <w:lang w:eastAsia="en-US"/>
        </w:rPr>
        <w:t xml:space="preserve">iut University, Egypt   </w:t>
      </w:r>
      <w:r w:rsidR="0066401F">
        <w:rPr>
          <w:rFonts w:ascii="Georgia" w:hAnsi="Georgia"/>
          <w:lang w:eastAsia="en-US"/>
        </w:rPr>
        <w:t xml:space="preserve">                                                         </w:t>
      </w:r>
      <w:r w:rsidR="0066401F">
        <w:rPr>
          <w:rFonts w:ascii="Georgia" w:hAnsi="Georgia"/>
          <w:b/>
          <w:lang w:eastAsia="en-US"/>
        </w:rPr>
        <w:t>January 2011 – present</w:t>
      </w:r>
    </w:p>
    <w:p w14:paraId="0B1B5833" w14:textId="272C5FAA" w:rsidR="00F31426" w:rsidRPr="0066401F" w:rsidRDefault="004F2DD0" w:rsidP="0066401F">
      <w:pPr>
        <w:rPr>
          <w:rFonts w:ascii="Georgia" w:hAnsi="Georgia"/>
          <w:lang w:eastAsia="en-US"/>
        </w:rPr>
      </w:pPr>
      <w:r>
        <w:rPr>
          <w:rFonts w:ascii="Georgia" w:hAnsi="Georgia"/>
          <w:lang w:eastAsia="en-US"/>
        </w:rPr>
        <w:t>Ph</w:t>
      </w:r>
      <w:r w:rsidR="0066401F">
        <w:rPr>
          <w:rFonts w:ascii="Georgia" w:hAnsi="Georgia"/>
          <w:lang w:eastAsia="en-US"/>
        </w:rPr>
        <w:t>D Candidate, Clinical Oncology</w:t>
      </w:r>
    </w:p>
    <w:p w14:paraId="06A64B67" w14:textId="77777777" w:rsidR="00F31426" w:rsidRDefault="004F2DD0">
      <w:pPr>
        <w:ind w:left="720"/>
        <w:jc w:val="both"/>
        <w:rPr>
          <w:rFonts w:ascii="Georgia" w:hAnsi="Georgia"/>
          <w:lang w:eastAsia="en-US"/>
        </w:rPr>
      </w:pPr>
      <w:r>
        <w:rPr>
          <w:rFonts w:ascii="Georgia" w:hAnsi="Georgia"/>
          <w:lang w:eastAsia="en-US"/>
        </w:rPr>
        <w:t>Thesis:</w:t>
      </w:r>
      <w:r>
        <w:rPr>
          <w:rFonts w:ascii="Georgia" w:hAnsi="Georgia"/>
        </w:rPr>
        <w:t xml:space="preserve"> “Exploratory Analyses of a Molecular Staging System for Hepatocellular Carcinoma”. Supervisors: Ahmed O. Kaseb, Samir Shahata. </w:t>
      </w:r>
    </w:p>
    <w:p w14:paraId="34A75981" w14:textId="77777777" w:rsidR="00F31426" w:rsidRDefault="00F31426">
      <w:pPr>
        <w:ind w:left="360"/>
        <w:jc w:val="both"/>
        <w:rPr>
          <w:rFonts w:ascii="Georgia" w:hAnsi="Georgia"/>
        </w:rPr>
      </w:pPr>
    </w:p>
    <w:p w14:paraId="469ACAB0" w14:textId="37E6EED4" w:rsidR="0066401F" w:rsidRDefault="0066401F" w:rsidP="0066401F">
      <w:pPr>
        <w:jc w:val="both"/>
        <w:rPr>
          <w:rFonts w:ascii="Georgia" w:hAnsi="Georgia"/>
          <w:b/>
          <w:lang w:eastAsia="en-US"/>
        </w:rPr>
      </w:pPr>
      <w:r>
        <w:rPr>
          <w:rFonts w:ascii="Georgia" w:hAnsi="Georgia"/>
          <w:b/>
          <w:lang w:eastAsia="en-US"/>
        </w:rPr>
        <w:t>Assiut University, Egypt</w:t>
      </w:r>
      <w:r w:rsidRPr="0066401F">
        <w:rPr>
          <w:rFonts w:ascii="Georgia" w:hAnsi="Georgia"/>
          <w:b/>
          <w:lang w:eastAsia="en-US"/>
        </w:rPr>
        <w:t xml:space="preserve"> </w:t>
      </w:r>
      <w:r>
        <w:rPr>
          <w:rFonts w:ascii="Georgia" w:hAnsi="Georgia"/>
          <w:b/>
          <w:lang w:eastAsia="en-US"/>
        </w:rPr>
        <w:t xml:space="preserve">                                       October 2006 – December 2009</w:t>
      </w:r>
    </w:p>
    <w:p w14:paraId="13216E5A" w14:textId="07D53CE3" w:rsidR="00F31426" w:rsidRDefault="004F2DD0">
      <w:pPr>
        <w:jc w:val="both"/>
        <w:rPr>
          <w:rFonts w:ascii="Georgia" w:hAnsi="Georgia"/>
          <w:lang w:eastAsia="en-US"/>
        </w:rPr>
      </w:pPr>
      <w:r>
        <w:rPr>
          <w:rFonts w:ascii="Georgia" w:hAnsi="Georgia"/>
          <w:lang w:eastAsia="en-US"/>
        </w:rPr>
        <w:t>MSc, Rheumatology and Rehabilitation</w:t>
      </w:r>
    </w:p>
    <w:p w14:paraId="1C48F65E" w14:textId="77777777" w:rsidR="00F31426" w:rsidRDefault="004F2DD0">
      <w:pPr>
        <w:ind w:left="720"/>
        <w:jc w:val="both"/>
        <w:rPr>
          <w:rFonts w:ascii="Georgia" w:hAnsi="Georgia"/>
          <w:b/>
          <w:lang w:eastAsia="en-US"/>
        </w:rPr>
      </w:pPr>
      <w:r>
        <w:rPr>
          <w:rFonts w:ascii="Georgia" w:hAnsi="Georgia"/>
          <w:lang w:eastAsia="en-US"/>
        </w:rPr>
        <w:t xml:space="preserve">Essay: </w:t>
      </w:r>
      <w:r>
        <w:rPr>
          <w:rFonts w:ascii="Georgia" w:hAnsi="Georgia"/>
        </w:rPr>
        <w:t>“Role of Stereotactic Radiotherapy in Management of Deeply Seated Tumor”. Supervisor: Samir shehata.</w:t>
      </w:r>
    </w:p>
    <w:p w14:paraId="36202454" w14:textId="59EDB5AB" w:rsidR="00F31426" w:rsidRDefault="004F2DD0">
      <w:pPr>
        <w:ind w:left="720"/>
        <w:jc w:val="both"/>
        <w:rPr>
          <w:rFonts w:ascii="Georgia" w:hAnsi="Georgia"/>
          <w:lang w:eastAsia="en-US"/>
        </w:rPr>
      </w:pPr>
      <w:r>
        <w:rPr>
          <w:rFonts w:ascii="Georgia" w:hAnsi="Georgia"/>
          <w:lang w:eastAsia="en-US"/>
        </w:rPr>
        <w:t xml:space="preserve">Excellent degree with </w:t>
      </w:r>
      <w:r w:rsidR="00E0651B">
        <w:rPr>
          <w:rFonts w:ascii="Georgia" w:hAnsi="Georgia"/>
          <w:lang w:eastAsia="en-US"/>
        </w:rPr>
        <w:t>honor awarded</w:t>
      </w:r>
      <w:r>
        <w:rPr>
          <w:rFonts w:ascii="Georgia" w:hAnsi="Georgia"/>
          <w:lang w:eastAsia="en-US"/>
        </w:rPr>
        <w:t xml:space="preserve"> on June, 2008. Credential evaluation from Educational Records Evaluation Service, USA </w:t>
      </w:r>
      <w:hyperlink r:id="rId9" w:history="1">
        <w:r>
          <w:rPr>
            <w:rStyle w:val="Hyperlink"/>
            <w:rFonts w:ascii="Georgia" w:hAnsi="Georgia"/>
            <w:lang w:eastAsia="en-US"/>
          </w:rPr>
          <w:t>http://www.eres.com/</w:t>
        </w:r>
      </w:hyperlink>
      <w:r w:rsidR="002657CA">
        <w:rPr>
          <w:rFonts w:ascii="Georgia" w:hAnsi="Georgia"/>
          <w:lang w:eastAsia="en-US"/>
        </w:rPr>
        <w:t xml:space="preserve"> received o</w:t>
      </w:r>
      <w:r>
        <w:rPr>
          <w:rFonts w:ascii="Georgia" w:hAnsi="Georgia"/>
          <w:lang w:eastAsia="en-US"/>
        </w:rPr>
        <w:t>n June, 2014.</w:t>
      </w:r>
    </w:p>
    <w:p w14:paraId="0A1E7C7E" w14:textId="77777777" w:rsidR="00F31426" w:rsidRDefault="00F31426">
      <w:pPr>
        <w:jc w:val="both"/>
        <w:rPr>
          <w:rFonts w:ascii="Georgia" w:hAnsi="Georgia"/>
          <w:lang w:eastAsia="en-US"/>
        </w:rPr>
      </w:pPr>
    </w:p>
    <w:p w14:paraId="30771C06" w14:textId="647ACDBF" w:rsidR="0066401F" w:rsidRDefault="0066401F" w:rsidP="0066401F">
      <w:pPr>
        <w:jc w:val="both"/>
        <w:rPr>
          <w:rFonts w:ascii="Georgia" w:hAnsi="Georgia"/>
          <w:lang w:eastAsia="en-US"/>
        </w:rPr>
      </w:pPr>
      <w:r>
        <w:rPr>
          <w:rFonts w:ascii="Georgia" w:hAnsi="Georgia"/>
          <w:b/>
          <w:lang w:eastAsia="en-US"/>
        </w:rPr>
        <w:t>Assiut University, Egypt                                       October 1998 – September 2004</w:t>
      </w:r>
    </w:p>
    <w:p w14:paraId="4E9A964F" w14:textId="698D8692" w:rsidR="00F31426" w:rsidRDefault="004F2DD0">
      <w:pPr>
        <w:jc w:val="both"/>
        <w:rPr>
          <w:rFonts w:ascii="Georgia" w:hAnsi="Georgia"/>
          <w:lang w:eastAsia="en-US"/>
        </w:rPr>
      </w:pPr>
      <w:r>
        <w:rPr>
          <w:rFonts w:ascii="Georgia" w:hAnsi="Georgia"/>
          <w:lang w:eastAsia="en-US"/>
        </w:rPr>
        <w:t xml:space="preserve">MD, Bachelor of Medicine &amp; Surgery (M.B.B.CH), </w:t>
      </w:r>
    </w:p>
    <w:p w14:paraId="60E10416" w14:textId="225BBBA3" w:rsidR="00F31426" w:rsidRDefault="004F2DD0">
      <w:pPr>
        <w:ind w:left="720"/>
        <w:jc w:val="both"/>
        <w:rPr>
          <w:rFonts w:ascii="Georgia" w:hAnsi="Georgia"/>
          <w:lang w:eastAsia="en-US"/>
        </w:rPr>
      </w:pPr>
      <w:r>
        <w:rPr>
          <w:rFonts w:ascii="Georgia" w:hAnsi="Georgia"/>
          <w:lang w:eastAsia="en-US"/>
        </w:rPr>
        <w:lastRenderedPageBreak/>
        <w:t>Excellent degree with honor awarded on February, 2005.</w:t>
      </w:r>
      <w:r>
        <w:rPr>
          <w:rFonts w:ascii="Georgia" w:hAnsi="Georgia"/>
          <w:color w:val="FF0000"/>
          <w:lang w:eastAsia="en-US"/>
        </w:rPr>
        <w:t xml:space="preserve"> </w:t>
      </w:r>
      <w:r>
        <w:rPr>
          <w:rFonts w:ascii="Georgia" w:hAnsi="Georgia"/>
          <w:lang w:eastAsia="en-US"/>
        </w:rPr>
        <w:t xml:space="preserve">Credential evaluation from Educational Records Evaluation Service, USA </w:t>
      </w:r>
      <w:hyperlink r:id="rId10" w:history="1">
        <w:r>
          <w:rPr>
            <w:rStyle w:val="Hyperlink"/>
            <w:rFonts w:ascii="Georgia" w:hAnsi="Georgia"/>
            <w:lang w:eastAsia="en-US"/>
          </w:rPr>
          <w:t>http://www.eres.com/</w:t>
        </w:r>
      </w:hyperlink>
      <w:r w:rsidR="002657CA">
        <w:rPr>
          <w:rFonts w:ascii="Georgia" w:hAnsi="Georgia"/>
          <w:lang w:eastAsia="en-US"/>
        </w:rPr>
        <w:t xml:space="preserve"> received o</w:t>
      </w:r>
      <w:r>
        <w:rPr>
          <w:rFonts w:ascii="Georgia" w:hAnsi="Georgia"/>
          <w:lang w:eastAsia="en-US"/>
        </w:rPr>
        <w:t>n June, 2014.</w:t>
      </w:r>
    </w:p>
    <w:p w14:paraId="3366A43F" w14:textId="77777777" w:rsidR="00F31426" w:rsidRDefault="00F31426">
      <w:pPr>
        <w:jc w:val="both"/>
        <w:rPr>
          <w:rFonts w:ascii="Georgia" w:hAnsi="Georgia"/>
          <w:b/>
          <w:bCs/>
          <w:lang w:eastAsia="en-US"/>
        </w:rPr>
      </w:pPr>
    </w:p>
    <w:p w14:paraId="03B7E014" w14:textId="77777777" w:rsidR="00F31426" w:rsidRDefault="004F2DD0">
      <w:pPr>
        <w:jc w:val="both"/>
        <w:rPr>
          <w:rFonts w:ascii="Georgia" w:hAnsi="Georgia"/>
          <w:b/>
          <w:bCs/>
          <w:i/>
          <w:iCs/>
          <w:u w:val="single"/>
          <w:lang w:eastAsia="en-US"/>
        </w:rPr>
      </w:pPr>
      <w:r>
        <w:rPr>
          <w:rFonts w:ascii="Georgia" w:hAnsi="Georgia"/>
          <w:b/>
          <w:bCs/>
          <w:i/>
          <w:iCs/>
          <w:u w:val="single"/>
          <w:lang w:eastAsia="en-US"/>
        </w:rPr>
        <w:t>Postgraduate Traning:</w:t>
      </w:r>
    </w:p>
    <w:p w14:paraId="401C14EA" w14:textId="77777777" w:rsidR="00F31426" w:rsidRDefault="00F31426">
      <w:pPr>
        <w:jc w:val="both"/>
        <w:rPr>
          <w:rFonts w:ascii="Georgia" w:hAnsi="Georgia"/>
          <w:b/>
          <w:bCs/>
          <w:lang w:eastAsia="en-US"/>
        </w:rPr>
      </w:pPr>
    </w:p>
    <w:p w14:paraId="105B30F3" w14:textId="3971E655" w:rsidR="00F31426" w:rsidRDefault="004F2DD0">
      <w:pPr>
        <w:jc w:val="both"/>
        <w:rPr>
          <w:rFonts w:ascii="Georgia" w:hAnsi="Georgia"/>
          <w:b/>
          <w:bCs/>
          <w:lang w:eastAsia="en-US"/>
        </w:rPr>
      </w:pPr>
      <w:r>
        <w:rPr>
          <w:rFonts w:ascii="Georgia" w:hAnsi="Georgia"/>
          <w:b/>
          <w:bCs/>
          <w:lang w:eastAsia="en-US"/>
        </w:rPr>
        <w:t>Aarhus University Hospital, Denmark</w:t>
      </w:r>
      <w:r w:rsidR="0066401F">
        <w:rPr>
          <w:rFonts w:ascii="Georgia" w:hAnsi="Georgia"/>
          <w:b/>
          <w:bCs/>
          <w:lang w:eastAsia="en-US"/>
        </w:rPr>
        <w:t xml:space="preserve">                        </w:t>
      </w:r>
      <w:r w:rsidR="0066401F">
        <w:rPr>
          <w:rFonts w:ascii="Georgia" w:hAnsi="Georgia"/>
          <w:b/>
          <w:lang w:eastAsia="en-US"/>
        </w:rPr>
        <w:t>September 1</w:t>
      </w:r>
      <w:r w:rsidR="0066401F">
        <w:rPr>
          <w:rFonts w:ascii="Georgia" w:hAnsi="Georgia"/>
          <w:b/>
          <w:vertAlign w:val="superscript"/>
          <w:lang w:eastAsia="en-US"/>
        </w:rPr>
        <w:t>st</w:t>
      </w:r>
      <w:r w:rsidR="0066401F">
        <w:rPr>
          <w:rFonts w:ascii="Georgia" w:hAnsi="Georgia"/>
          <w:b/>
          <w:lang w:eastAsia="en-US"/>
        </w:rPr>
        <w:t xml:space="preserve"> – 30</w:t>
      </w:r>
      <w:r w:rsidR="0066401F">
        <w:rPr>
          <w:rFonts w:ascii="Georgia" w:hAnsi="Georgia"/>
          <w:b/>
          <w:vertAlign w:val="superscript"/>
          <w:lang w:eastAsia="en-US"/>
        </w:rPr>
        <w:t>th</w:t>
      </w:r>
      <w:r w:rsidR="0066401F">
        <w:rPr>
          <w:rFonts w:ascii="Georgia" w:hAnsi="Georgia"/>
          <w:b/>
          <w:lang w:eastAsia="en-US"/>
        </w:rPr>
        <w:t>, 2012</w:t>
      </w:r>
    </w:p>
    <w:p w14:paraId="157188E3" w14:textId="1E01FE9F" w:rsidR="00F31426" w:rsidRDefault="0066401F">
      <w:pPr>
        <w:jc w:val="both"/>
        <w:rPr>
          <w:rFonts w:ascii="Georgia" w:hAnsi="Georgia"/>
          <w:lang w:eastAsia="en-US"/>
        </w:rPr>
      </w:pPr>
      <w:r>
        <w:rPr>
          <w:rFonts w:ascii="Georgia" w:hAnsi="Georgia"/>
          <w:lang w:eastAsia="en-US"/>
        </w:rPr>
        <w:t xml:space="preserve">Visiting Resident, </w:t>
      </w:r>
      <w:r w:rsidR="004F2DD0">
        <w:rPr>
          <w:rFonts w:ascii="Georgia" w:hAnsi="Georgia"/>
          <w:lang w:eastAsia="en-US"/>
        </w:rPr>
        <w:t>Department of Clinical Oncology</w:t>
      </w:r>
    </w:p>
    <w:p w14:paraId="53DB0147" w14:textId="77777777" w:rsidR="00F31426" w:rsidRDefault="004F2DD0">
      <w:pPr>
        <w:jc w:val="both"/>
        <w:rPr>
          <w:rFonts w:ascii="Georgia" w:hAnsi="Georgia"/>
          <w:lang w:eastAsia="en-US"/>
        </w:rPr>
      </w:pPr>
      <w:r>
        <w:rPr>
          <w:rFonts w:ascii="Georgia" w:hAnsi="Georgia"/>
          <w:lang w:eastAsia="en-US"/>
        </w:rPr>
        <w:t xml:space="preserve">Supervisor:   Jacob Chr. Lindegaard, MD, DMSc </w:t>
      </w:r>
    </w:p>
    <w:p w14:paraId="13CCEFC4" w14:textId="77777777" w:rsidR="00F31426" w:rsidRDefault="004F2DD0">
      <w:pPr>
        <w:ind w:left="720" w:firstLine="720"/>
        <w:jc w:val="both"/>
        <w:rPr>
          <w:rFonts w:ascii="Georgia" w:hAnsi="Georgia"/>
          <w:lang w:eastAsia="en-US"/>
        </w:rPr>
      </w:pPr>
      <w:r>
        <w:rPr>
          <w:rFonts w:ascii="Georgia" w:hAnsi="Georgia"/>
          <w:lang w:eastAsia="en-US"/>
        </w:rPr>
        <w:t>Kari Tanderup, MD, PhD</w:t>
      </w:r>
    </w:p>
    <w:p w14:paraId="3816E60E" w14:textId="77777777" w:rsidR="00F31426" w:rsidRDefault="004F2DD0">
      <w:pPr>
        <w:ind w:left="720" w:firstLine="720"/>
        <w:jc w:val="both"/>
        <w:rPr>
          <w:rFonts w:ascii="Georgia" w:hAnsi="Georgia"/>
          <w:lang w:eastAsia="en-US"/>
        </w:rPr>
      </w:pPr>
      <w:r>
        <w:rPr>
          <w:rFonts w:ascii="Georgia" w:hAnsi="Georgia"/>
          <w:lang w:eastAsia="en-US"/>
        </w:rPr>
        <w:t>Akmal Safwat, M.B., B.Ch., M.Sc., MD</w:t>
      </w:r>
      <w:r>
        <w:rPr>
          <w:rFonts w:ascii="Georgia" w:hAnsi="Georgia"/>
          <w:lang w:eastAsia="en-US"/>
        </w:rPr>
        <w:tab/>
      </w:r>
    </w:p>
    <w:p w14:paraId="6184753C" w14:textId="2AC11CA8" w:rsidR="00F31426" w:rsidRPr="002657CA" w:rsidRDefault="004F2DD0">
      <w:pPr>
        <w:jc w:val="both"/>
        <w:rPr>
          <w:rFonts w:ascii="Georgia" w:hAnsi="Georgia"/>
          <w:lang w:eastAsia="en-US"/>
        </w:rPr>
      </w:pPr>
      <w:r w:rsidRPr="002657CA">
        <w:rPr>
          <w:rFonts w:ascii="Georgia" w:hAnsi="Georgia"/>
          <w:lang w:eastAsia="en-US"/>
        </w:rPr>
        <w:t xml:space="preserve">This was a </w:t>
      </w:r>
      <w:r w:rsidRPr="002657CA">
        <w:rPr>
          <w:rFonts w:ascii="Georgia" w:hAnsi="Georgia"/>
          <w:color w:val="000000"/>
        </w:rPr>
        <w:t>Technology Transfer Grant from European Society for</w:t>
      </w:r>
      <w:r w:rsidR="002657CA">
        <w:rPr>
          <w:rFonts w:ascii="Georgia" w:hAnsi="Georgia"/>
          <w:color w:val="000000"/>
        </w:rPr>
        <w:t xml:space="preserve"> Radiation and Oncology (ESTRO) </w:t>
      </w:r>
      <w:r w:rsidRPr="002657CA">
        <w:rPr>
          <w:rFonts w:ascii="Georgia" w:hAnsi="Georgia"/>
          <w:lang w:eastAsia="en-US"/>
        </w:rPr>
        <w:t xml:space="preserve">to learn the new technique of image guided brachytherapy for gynecological cancers. </w:t>
      </w:r>
      <w:r w:rsidR="002657CA">
        <w:rPr>
          <w:rFonts w:ascii="Georgia" w:hAnsi="Georgia"/>
          <w:lang w:eastAsia="en-US"/>
        </w:rPr>
        <w:t>I also attended the oncology ward rounds, outpatient</w:t>
      </w:r>
      <w:r w:rsidRPr="002657CA">
        <w:rPr>
          <w:rFonts w:ascii="Georgia" w:hAnsi="Georgia"/>
          <w:lang w:eastAsia="en-US"/>
        </w:rPr>
        <w:t xml:space="preserve"> clinics, bedside teaching, and postgraduate lectures. </w:t>
      </w:r>
    </w:p>
    <w:p w14:paraId="319269F2" w14:textId="77777777" w:rsidR="00F31426" w:rsidRDefault="00F31426">
      <w:pPr>
        <w:jc w:val="both"/>
        <w:rPr>
          <w:rFonts w:ascii="Georgia" w:hAnsi="Georgia"/>
          <w:b/>
          <w:bCs/>
          <w:lang w:eastAsia="en-US"/>
        </w:rPr>
      </w:pPr>
    </w:p>
    <w:p w14:paraId="01D3AAE7" w14:textId="30500469" w:rsidR="0066401F" w:rsidRDefault="004F2DD0" w:rsidP="0066401F">
      <w:pPr>
        <w:jc w:val="both"/>
        <w:rPr>
          <w:rFonts w:ascii="Georgia" w:hAnsi="Georgia"/>
          <w:b/>
          <w:lang w:eastAsia="en-US"/>
        </w:rPr>
      </w:pPr>
      <w:r>
        <w:rPr>
          <w:rFonts w:ascii="Georgia" w:hAnsi="Georgia"/>
          <w:b/>
          <w:bCs/>
          <w:lang w:eastAsia="en-US"/>
        </w:rPr>
        <w:t>Hospital for Sick Children, Toronto, Canada</w:t>
      </w:r>
      <w:r w:rsidR="0066401F">
        <w:rPr>
          <w:rFonts w:ascii="Georgia" w:hAnsi="Georgia"/>
          <w:b/>
          <w:bCs/>
          <w:lang w:eastAsia="en-US"/>
        </w:rPr>
        <w:t xml:space="preserve">           </w:t>
      </w:r>
      <w:r w:rsidR="0066401F">
        <w:rPr>
          <w:rFonts w:ascii="Georgia" w:hAnsi="Georgia"/>
          <w:b/>
          <w:lang w:eastAsia="en-US"/>
        </w:rPr>
        <w:t>October– November, 2011</w:t>
      </w:r>
    </w:p>
    <w:p w14:paraId="1F53089A" w14:textId="70F0C6FF" w:rsidR="00F31426" w:rsidRDefault="0066401F">
      <w:pPr>
        <w:jc w:val="both"/>
        <w:rPr>
          <w:rFonts w:ascii="Georgia" w:hAnsi="Georgia"/>
          <w:lang w:eastAsia="en-US"/>
        </w:rPr>
      </w:pPr>
      <w:r>
        <w:rPr>
          <w:rFonts w:ascii="Georgia" w:hAnsi="Georgia"/>
          <w:lang w:eastAsia="en-US"/>
        </w:rPr>
        <w:t xml:space="preserve">Clinical Observership, </w:t>
      </w:r>
      <w:r w:rsidR="004F2DD0">
        <w:rPr>
          <w:rFonts w:ascii="Georgia" w:hAnsi="Georgia"/>
          <w:lang w:eastAsia="en-US"/>
        </w:rPr>
        <w:t>Department of Hematology/Oncology</w:t>
      </w:r>
    </w:p>
    <w:p w14:paraId="6B8A83D7" w14:textId="77777777" w:rsidR="00F31426" w:rsidRDefault="004F2DD0">
      <w:pPr>
        <w:jc w:val="both"/>
        <w:rPr>
          <w:rFonts w:ascii="Georgia" w:hAnsi="Georgia"/>
          <w:lang w:eastAsia="en-US"/>
        </w:rPr>
      </w:pPr>
      <w:r>
        <w:rPr>
          <w:rFonts w:ascii="Georgia" w:hAnsi="Georgia"/>
          <w:lang w:eastAsia="en-US"/>
        </w:rPr>
        <w:t xml:space="preserve">Supervisor: </w:t>
      </w:r>
      <w:r>
        <w:rPr>
          <w:rFonts w:ascii="Georgia" w:hAnsi="Georgia"/>
          <w:lang w:eastAsia="en-US"/>
        </w:rPr>
        <w:tab/>
        <w:t>Sarah Alexander, MD</w:t>
      </w:r>
    </w:p>
    <w:p w14:paraId="3BF0C904" w14:textId="52750A42" w:rsidR="00F31426" w:rsidRDefault="004F2DD0">
      <w:pPr>
        <w:jc w:val="both"/>
        <w:rPr>
          <w:rFonts w:ascii="Georgia" w:hAnsi="Georgia"/>
          <w:lang w:eastAsia="en-US"/>
        </w:rPr>
      </w:pPr>
      <w:r>
        <w:rPr>
          <w:rFonts w:ascii="Georgia" w:hAnsi="Georgia"/>
          <w:lang w:eastAsia="en-US"/>
        </w:rPr>
        <w:t xml:space="preserve">Clinical training goals focused on attending the hematology/oncology ward rounds, </w:t>
      </w:r>
      <w:r w:rsidR="00E0651B">
        <w:rPr>
          <w:rFonts w:ascii="Georgia" w:hAnsi="Georgia"/>
          <w:lang w:eastAsia="en-US"/>
        </w:rPr>
        <w:t>outpatients’</w:t>
      </w:r>
      <w:r>
        <w:rPr>
          <w:rFonts w:ascii="Georgia" w:hAnsi="Georgia"/>
          <w:lang w:eastAsia="en-US"/>
        </w:rPr>
        <w:t xml:space="preserve"> clinics, bedside teaching, and postgraduate lectures.</w:t>
      </w:r>
    </w:p>
    <w:p w14:paraId="1F5C6650" w14:textId="77777777" w:rsidR="00F31426" w:rsidRDefault="00F31426">
      <w:pPr>
        <w:jc w:val="both"/>
        <w:rPr>
          <w:rFonts w:ascii="Georgia" w:hAnsi="Georgia"/>
          <w:b/>
          <w:bCs/>
          <w:lang w:eastAsia="en-US"/>
        </w:rPr>
      </w:pPr>
    </w:p>
    <w:p w14:paraId="1BA3E452" w14:textId="797AEB43" w:rsidR="0066401F" w:rsidRDefault="004F2DD0" w:rsidP="0066401F">
      <w:pPr>
        <w:jc w:val="both"/>
        <w:rPr>
          <w:rFonts w:ascii="Georgia" w:hAnsi="Georgia"/>
          <w:b/>
          <w:lang w:eastAsia="en-US"/>
        </w:rPr>
      </w:pPr>
      <w:r>
        <w:rPr>
          <w:rFonts w:ascii="Georgia" w:hAnsi="Georgia"/>
          <w:b/>
          <w:bCs/>
          <w:lang w:eastAsia="en-US"/>
        </w:rPr>
        <w:t xml:space="preserve">Ontario Research Institute, </w:t>
      </w:r>
      <w:r w:rsidR="0066401F">
        <w:rPr>
          <w:rFonts w:ascii="Georgia" w:hAnsi="Georgia"/>
          <w:b/>
          <w:bCs/>
          <w:lang w:eastAsia="en-US"/>
        </w:rPr>
        <w:t xml:space="preserve">                                             </w:t>
      </w:r>
      <w:r w:rsidR="0066401F">
        <w:rPr>
          <w:rFonts w:ascii="Georgia" w:hAnsi="Georgia"/>
          <w:b/>
          <w:lang w:eastAsia="en-US"/>
        </w:rPr>
        <w:t>August– September, 2011</w:t>
      </w:r>
    </w:p>
    <w:p w14:paraId="36CDC5F5" w14:textId="404EEFAF" w:rsidR="00F31426" w:rsidRDefault="004F2DD0">
      <w:pPr>
        <w:jc w:val="both"/>
        <w:rPr>
          <w:rFonts w:ascii="Georgia" w:hAnsi="Georgia"/>
          <w:b/>
          <w:bCs/>
          <w:lang w:eastAsia="en-US"/>
        </w:rPr>
      </w:pPr>
      <w:r>
        <w:rPr>
          <w:rFonts w:ascii="Georgia" w:hAnsi="Georgia"/>
          <w:b/>
          <w:bCs/>
          <w:lang w:eastAsia="en-US"/>
        </w:rPr>
        <w:t>University Health Network, University of Toronto, Toronto, Canada</w:t>
      </w:r>
    </w:p>
    <w:p w14:paraId="6F4EC85E" w14:textId="52EF9766" w:rsidR="00F31426" w:rsidRDefault="0066401F">
      <w:pPr>
        <w:jc w:val="both"/>
        <w:rPr>
          <w:rFonts w:ascii="Georgia" w:hAnsi="Georgia"/>
          <w:lang w:eastAsia="en-US"/>
        </w:rPr>
      </w:pPr>
      <w:r>
        <w:rPr>
          <w:rFonts w:ascii="Georgia" w:hAnsi="Georgia"/>
          <w:lang w:eastAsia="en-US"/>
        </w:rPr>
        <w:t xml:space="preserve">Research Fellow, </w:t>
      </w:r>
      <w:r w:rsidR="004F2DD0">
        <w:rPr>
          <w:rFonts w:ascii="Georgia" w:hAnsi="Georgia"/>
          <w:lang w:eastAsia="en-US"/>
        </w:rPr>
        <w:t xml:space="preserve">Department of Medical Biophysics </w:t>
      </w:r>
    </w:p>
    <w:p w14:paraId="3D1A92A7" w14:textId="77777777" w:rsidR="00F31426" w:rsidRDefault="004F2DD0">
      <w:pPr>
        <w:jc w:val="both"/>
        <w:rPr>
          <w:rFonts w:ascii="Georgia" w:hAnsi="Georgia"/>
          <w:lang w:eastAsia="en-US"/>
        </w:rPr>
      </w:pPr>
      <w:r>
        <w:rPr>
          <w:rFonts w:ascii="Georgia" w:hAnsi="Georgia"/>
          <w:lang w:eastAsia="en-US"/>
        </w:rPr>
        <w:t xml:space="preserve">Supervisor: </w:t>
      </w:r>
      <w:r>
        <w:rPr>
          <w:rFonts w:ascii="Georgia" w:hAnsi="Georgia"/>
          <w:lang w:eastAsia="en-US"/>
        </w:rPr>
        <w:tab/>
        <w:t>Lothar Lilge, PhD</w:t>
      </w:r>
    </w:p>
    <w:p w14:paraId="3F78D2C1" w14:textId="613B8F3A" w:rsidR="00F31426" w:rsidRDefault="004F2DD0" w:rsidP="00E0651B">
      <w:pPr>
        <w:jc w:val="both"/>
        <w:rPr>
          <w:rFonts w:ascii="Georgia" w:hAnsi="Georgia"/>
          <w:lang w:eastAsia="en-US"/>
        </w:rPr>
      </w:pPr>
      <w:r>
        <w:rPr>
          <w:rFonts w:ascii="Georgia" w:hAnsi="Georgia"/>
          <w:lang w:eastAsia="en-US"/>
        </w:rPr>
        <w:t xml:space="preserve">The research goals focused </w:t>
      </w:r>
      <w:r w:rsidR="002637A1">
        <w:rPr>
          <w:rFonts w:ascii="Georgia" w:hAnsi="Georgia"/>
          <w:lang w:eastAsia="en-US"/>
        </w:rPr>
        <w:t>on development of Photodynamic T</w:t>
      </w:r>
      <w:r>
        <w:rPr>
          <w:rFonts w:ascii="Georgia" w:hAnsi="Georgia"/>
          <w:lang w:eastAsia="en-US"/>
        </w:rPr>
        <w:t xml:space="preserve">herapy (PDT) for oncological and infectious disease applications. I </w:t>
      </w:r>
      <w:r w:rsidR="002637A1">
        <w:rPr>
          <w:rFonts w:ascii="Georgia" w:hAnsi="Georgia"/>
          <w:lang w:eastAsia="en-US"/>
        </w:rPr>
        <w:t>trained on the process of micro</w:t>
      </w:r>
      <w:r>
        <w:rPr>
          <w:rFonts w:ascii="Georgia" w:hAnsi="Georgia"/>
          <w:lang w:eastAsia="en-US"/>
        </w:rPr>
        <w:t xml:space="preserve">organism sterilization, tissue culture steps, colorimetric survival assays, some animal surgical skills, and in vitro and in vivo assessment of the efficacy of novel photosensitizers in mammalian cell lines. </w:t>
      </w:r>
    </w:p>
    <w:p w14:paraId="193A17E6" w14:textId="77777777" w:rsidR="00F31426" w:rsidRDefault="00F31426">
      <w:pPr>
        <w:jc w:val="both"/>
        <w:rPr>
          <w:rFonts w:ascii="Georgia" w:hAnsi="Georgia"/>
          <w:b/>
          <w:bCs/>
          <w:lang w:eastAsia="en-US"/>
        </w:rPr>
      </w:pPr>
    </w:p>
    <w:p w14:paraId="16EE8A3C" w14:textId="5839DC1D" w:rsidR="0066401F" w:rsidRDefault="004F2DD0" w:rsidP="0066401F">
      <w:pPr>
        <w:jc w:val="both"/>
        <w:rPr>
          <w:rFonts w:ascii="Georgia" w:hAnsi="Georgia"/>
          <w:b/>
          <w:lang w:eastAsia="en-US"/>
        </w:rPr>
      </w:pPr>
      <w:r>
        <w:rPr>
          <w:rFonts w:ascii="Georgia" w:hAnsi="Georgia"/>
          <w:b/>
          <w:bCs/>
          <w:lang w:eastAsia="en-US"/>
        </w:rPr>
        <w:t>Princess Marg</w:t>
      </w:r>
      <w:r w:rsidR="0066401F">
        <w:rPr>
          <w:rFonts w:ascii="Georgia" w:hAnsi="Georgia"/>
          <w:b/>
          <w:bCs/>
          <w:lang w:eastAsia="en-US"/>
        </w:rPr>
        <w:t>are</w:t>
      </w:r>
      <w:r>
        <w:rPr>
          <w:rFonts w:ascii="Georgia" w:hAnsi="Georgia"/>
          <w:b/>
          <w:bCs/>
          <w:lang w:eastAsia="en-US"/>
        </w:rPr>
        <w:t>t Hospital, Toronto, Canada</w:t>
      </w:r>
      <w:r w:rsidR="0066401F">
        <w:rPr>
          <w:rFonts w:ascii="Georgia" w:hAnsi="Georgia"/>
          <w:b/>
          <w:bCs/>
          <w:lang w:eastAsia="en-US"/>
        </w:rPr>
        <w:t xml:space="preserve">                                         </w:t>
      </w:r>
      <w:r w:rsidR="0066401F">
        <w:rPr>
          <w:rFonts w:ascii="Georgia" w:hAnsi="Georgia"/>
          <w:b/>
          <w:lang w:eastAsia="en-US"/>
        </w:rPr>
        <w:t>July, 2011</w:t>
      </w:r>
    </w:p>
    <w:p w14:paraId="56660FDC" w14:textId="3AE43F19" w:rsidR="00F31426" w:rsidRDefault="0066401F">
      <w:pPr>
        <w:jc w:val="both"/>
        <w:rPr>
          <w:rFonts w:ascii="Georgia" w:hAnsi="Georgia"/>
          <w:lang w:eastAsia="en-US"/>
        </w:rPr>
      </w:pPr>
      <w:r>
        <w:rPr>
          <w:rFonts w:ascii="Georgia" w:hAnsi="Georgia"/>
          <w:lang w:eastAsia="en-US"/>
        </w:rPr>
        <w:t xml:space="preserve">Clinical Observership, </w:t>
      </w:r>
      <w:r w:rsidR="004F2DD0">
        <w:rPr>
          <w:rFonts w:ascii="Georgia" w:hAnsi="Georgia"/>
          <w:lang w:eastAsia="en-US"/>
        </w:rPr>
        <w:t>Department of Radiation Oncology</w:t>
      </w:r>
    </w:p>
    <w:p w14:paraId="7FD06771" w14:textId="77777777" w:rsidR="00F31426" w:rsidRDefault="004F2DD0">
      <w:pPr>
        <w:jc w:val="both"/>
        <w:rPr>
          <w:rFonts w:ascii="Georgia" w:hAnsi="Georgia"/>
          <w:lang w:eastAsia="en-US"/>
        </w:rPr>
      </w:pPr>
      <w:r>
        <w:rPr>
          <w:rFonts w:ascii="Georgia" w:hAnsi="Georgia"/>
          <w:lang w:eastAsia="en-US"/>
        </w:rPr>
        <w:t xml:space="preserve">Supervisor: </w:t>
      </w:r>
      <w:r>
        <w:rPr>
          <w:rFonts w:ascii="Georgia" w:hAnsi="Georgia"/>
          <w:lang w:eastAsia="en-US"/>
        </w:rPr>
        <w:tab/>
        <w:t>Normand J. Laperriere, MD</w:t>
      </w:r>
    </w:p>
    <w:p w14:paraId="791D6244" w14:textId="77777777" w:rsidR="00F31426" w:rsidRDefault="004F2DD0" w:rsidP="00E0651B">
      <w:pPr>
        <w:jc w:val="both"/>
        <w:rPr>
          <w:rFonts w:ascii="Georgia" w:hAnsi="Georgia"/>
          <w:lang w:eastAsia="en-US"/>
        </w:rPr>
      </w:pPr>
      <w:r>
        <w:rPr>
          <w:rFonts w:ascii="Georgia" w:hAnsi="Georgia"/>
          <w:lang w:eastAsia="en-US"/>
        </w:rPr>
        <w:t xml:space="preserve">Clinical training goals focused on attending the clinics, treatment planning including intensity modulated radiotherapy (IMRT) and image guided radiotherapy. Also, attending the multidisciplinary tumor boards with lung, central nervous system, genitourinary, and gynecological tumors </w:t>
      </w:r>
    </w:p>
    <w:p w14:paraId="774FD398" w14:textId="77777777" w:rsidR="00F31426" w:rsidRDefault="00F31426">
      <w:pPr>
        <w:jc w:val="both"/>
        <w:rPr>
          <w:rFonts w:ascii="Georgia" w:hAnsi="Georgia"/>
          <w:b/>
          <w:bCs/>
          <w:lang w:eastAsia="en-US"/>
        </w:rPr>
      </w:pPr>
    </w:p>
    <w:p w14:paraId="09D8E43C" w14:textId="60B87862" w:rsidR="003614CF" w:rsidRDefault="004F2DD0" w:rsidP="003614CF">
      <w:pPr>
        <w:jc w:val="both"/>
        <w:rPr>
          <w:rFonts w:ascii="Georgia" w:hAnsi="Georgia"/>
          <w:b/>
          <w:lang w:eastAsia="en-US"/>
        </w:rPr>
      </w:pPr>
      <w:r>
        <w:rPr>
          <w:rFonts w:ascii="Georgia" w:hAnsi="Georgia"/>
          <w:b/>
          <w:bCs/>
          <w:lang w:eastAsia="en-US"/>
        </w:rPr>
        <w:t xml:space="preserve">Ontario Research Institute, </w:t>
      </w:r>
      <w:r w:rsidR="003614CF">
        <w:rPr>
          <w:rFonts w:ascii="Georgia" w:hAnsi="Georgia"/>
          <w:b/>
          <w:bCs/>
          <w:lang w:eastAsia="en-US"/>
        </w:rPr>
        <w:t xml:space="preserve">                                                               </w:t>
      </w:r>
      <w:r w:rsidR="003614CF">
        <w:rPr>
          <w:rFonts w:ascii="Georgia" w:hAnsi="Georgia"/>
          <w:b/>
          <w:lang w:eastAsia="en-US"/>
        </w:rPr>
        <w:t>May– June, 2011</w:t>
      </w:r>
    </w:p>
    <w:p w14:paraId="4C756907" w14:textId="1FE4EBEF" w:rsidR="00F31426" w:rsidRDefault="004F2DD0">
      <w:pPr>
        <w:jc w:val="both"/>
        <w:rPr>
          <w:rFonts w:ascii="Georgia" w:hAnsi="Georgia"/>
          <w:b/>
          <w:bCs/>
          <w:lang w:eastAsia="en-US"/>
        </w:rPr>
      </w:pPr>
      <w:r>
        <w:rPr>
          <w:rFonts w:ascii="Georgia" w:hAnsi="Georgia"/>
          <w:b/>
          <w:bCs/>
          <w:lang w:eastAsia="en-US"/>
        </w:rPr>
        <w:t>University Health Network, University of Toronto, Toronto, Canada</w:t>
      </w:r>
    </w:p>
    <w:p w14:paraId="4F4B004B" w14:textId="2C3C03E5" w:rsidR="00F31426" w:rsidRDefault="0066401F">
      <w:pPr>
        <w:jc w:val="both"/>
        <w:rPr>
          <w:rFonts w:ascii="Georgia" w:hAnsi="Georgia"/>
          <w:lang w:eastAsia="en-US"/>
        </w:rPr>
      </w:pPr>
      <w:r>
        <w:rPr>
          <w:rFonts w:ascii="Georgia" w:hAnsi="Georgia"/>
          <w:lang w:eastAsia="en-US"/>
        </w:rPr>
        <w:t xml:space="preserve">Research Fellowship, </w:t>
      </w:r>
      <w:r w:rsidR="004F2DD0">
        <w:rPr>
          <w:rFonts w:ascii="Georgia" w:hAnsi="Georgia"/>
          <w:lang w:eastAsia="en-US"/>
        </w:rPr>
        <w:t xml:space="preserve">Department of Medical Biophysics </w:t>
      </w:r>
    </w:p>
    <w:p w14:paraId="06708519" w14:textId="77777777" w:rsidR="00F31426" w:rsidRDefault="004F2DD0">
      <w:pPr>
        <w:jc w:val="both"/>
        <w:rPr>
          <w:rFonts w:ascii="Georgia" w:hAnsi="Georgia"/>
          <w:lang w:eastAsia="en-US"/>
        </w:rPr>
      </w:pPr>
      <w:r>
        <w:rPr>
          <w:rFonts w:ascii="Georgia" w:hAnsi="Georgia"/>
          <w:lang w:eastAsia="en-US"/>
        </w:rPr>
        <w:t xml:space="preserve">Supervisor: </w:t>
      </w:r>
      <w:r>
        <w:rPr>
          <w:rFonts w:ascii="Georgia" w:hAnsi="Georgia"/>
          <w:lang w:eastAsia="en-US"/>
        </w:rPr>
        <w:tab/>
        <w:t>Lothar Lilge, PhD</w:t>
      </w:r>
    </w:p>
    <w:p w14:paraId="25AEC894" w14:textId="7D0FF2D5" w:rsidR="00F31426" w:rsidRDefault="004F2DD0">
      <w:pPr>
        <w:pStyle w:val="Default"/>
      </w:pPr>
      <w:r>
        <w:rPr>
          <w:rFonts w:ascii="Georgia" w:hAnsi="Georgia"/>
        </w:rPr>
        <w:t xml:space="preserve">The research goals focused on learned and practice the procedures associated with out optical breast cancer risk assessment program (called TIBS). The objectives of the long term program are to develop a prescreening program for women as young as in their </w:t>
      </w:r>
      <w:r w:rsidR="002637A1">
        <w:rPr>
          <w:rFonts w:ascii="Georgia" w:hAnsi="Georgia"/>
        </w:rPr>
        <w:lastRenderedPageBreak/>
        <w:t>twenties</w:t>
      </w:r>
      <w:r>
        <w:rPr>
          <w:rFonts w:ascii="Georgia" w:hAnsi="Georgia"/>
        </w:rPr>
        <w:t xml:space="preserve"> to identify those at a higher risk for breast cancer than the average population, enabling a more personalized screening program for the entire population</w:t>
      </w:r>
    </w:p>
    <w:p w14:paraId="3D51ADF5" w14:textId="77777777" w:rsidR="00F31426" w:rsidRDefault="00F31426">
      <w:pPr>
        <w:jc w:val="both"/>
        <w:rPr>
          <w:rFonts w:ascii="Georgia" w:hAnsi="Georgia"/>
          <w:b/>
          <w:bCs/>
          <w:lang w:eastAsia="en-US"/>
        </w:rPr>
      </w:pPr>
    </w:p>
    <w:p w14:paraId="018B61D4" w14:textId="77777777" w:rsidR="00F31426" w:rsidRDefault="00F31426">
      <w:pPr>
        <w:jc w:val="both"/>
        <w:rPr>
          <w:rFonts w:ascii="Georgia" w:hAnsi="Georgia"/>
          <w:b/>
          <w:bCs/>
          <w:lang w:eastAsia="en-US"/>
        </w:rPr>
      </w:pPr>
    </w:p>
    <w:p w14:paraId="69CAEBC2" w14:textId="5C722BB2" w:rsidR="00830C10" w:rsidRDefault="00830C10" w:rsidP="00830C10">
      <w:pPr>
        <w:jc w:val="both"/>
        <w:rPr>
          <w:rFonts w:ascii="Georgia" w:hAnsi="Georgia"/>
          <w:b/>
          <w:lang w:eastAsia="en-US"/>
        </w:rPr>
      </w:pPr>
      <w:r>
        <w:rPr>
          <w:rFonts w:ascii="Georgia" w:hAnsi="Georgia"/>
          <w:b/>
          <w:bCs/>
          <w:lang w:eastAsia="en-US"/>
        </w:rPr>
        <w:t>Children’</w:t>
      </w:r>
      <w:r w:rsidR="004F2DD0">
        <w:rPr>
          <w:rFonts w:ascii="Georgia" w:hAnsi="Georgia"/>
          <w:b/>
          <w:bCs/>
          <w:lang w:eastAsia="en-US"/>
        </w:rPr>
        <w:t>s Cancer Hospital Egypt (CCHE)-75375, Egypt</w:t>
      </w:r>
      <w:r>
        <w:rPr>
          <w:rFonts w:ascii="Georgia" w:hAnsi="Georgia"/>
          <w:b/>
          <w:bCs/>
          <w:lang w:eastAsia="en-US"/>
        </w:rPr>
        <w:t xml:space="preserve">        </w:t>
      </w:r>
      <w:r>
        <w:rPr>
          <w:rFonts w:ascii="Georgia" w:hAnsi="Georgia"/>
          <w:b/>
          <w:lang w:eastAsia="en-US"/>
        </w:rPr>
        <w:t>May – July, 2009</w:t>
      </w:r>
    </w:p>
    <w:p w14:paraId="1228DD2C" w14:textId="25FC55BE" w:rsidR="00F31426" w:rsidRDefault="00830C10">
      <w:pPr>
        <w:jc w:val="both"/>
        <w:rPr>
          <w:rFonts w:ascii="Georgia" w:hAnsi="Georgia"/>
          <w:lang w:eastAsia="en-US"/>
        </w:rPr>
      </w:pPr>
      <w:r>
        <w:rPr>
          <w:rFonts w:ascii="Georgia" w:hAnsi="Georgia"/>
          <w:lang w:eastAsia="en-US"/>
        </w:rPr>
        <w:t xml:space="preserve">Clinical fellowship, </w:t>
      </w:r>
      <w:r w:rsidR="004F2DD0">
        <w:rPr>
          <w:rFonts w:ascii="Georgia" w:hAnsi="Georgia"/>
          <w:lang w:eastAsia="en-US"/>
        </w:rPr>
        <w:t>Department of Radiation Oncology</w:t>
      </w:r>
    </w:p>
    <w:p w14:paraId="3C977CD6" w14:textId="77777777" w:rsidR="00F31426" w:rsidRDefault="004F2DD0">
      <w:pPr>
        <w:jc w:val="both"/>
        <w:rPr>
          <w:rFonts w:ascii="Georgia" w:hAnsi="Georgia"/>
          <w:lang w:eastAsia="en-US"/>
        </w:rPr>
      </w:pPr>
      <w:r>
        <w:rPr>
          <w:rFonts w:ascii="Georgia" w:hAnsi="Georgia"/>
          <w:lang w:eastAsia="en-US"/>
        </w:rPr>
        <w:t>Supervisor: Mohamed Saad Zaghloul, MD, MSc, PhD</w:t>
      </w:r>
    </w:p>
    <w:p w14:paraId="1A9CF4D0" w14:textId="1C73FBEE" w:rsidR="00F31426" w:rsidRDefault="004F2DD0">
      <w:pPr>
        <w:jc w:val="both"/>
        <w:rPr>
          <w:rFonts w:ascii="Georgia" w:hAnsi="Georgia"/>
          <w:lang w:eastAsia="en-US"/>
        </w:rPr>
      </w:pPr>
      <w:r>
        <w:rPr>
          <w:rFonts w:ascii="Georgia" w:hAnsi="Georgia"/>
          <w:lang w:eastAsia="en-US"/>
        </w:rPr>
        <w:t xml:space="preserve">Clinical Training focused on attending the clinics, treatment planning including CT simulators, radiotherapy network flow work, </w:t>
      </w:r>
      <w:r w:rsidR="003621A5">
        <w:rPr>
          <w:rFonts w:ascii="Georgia" w:hAnsi="Georgia"/>
          <w:lang w:eastAsia="en-US"/>
        </w:rPr>
        <w:t>t</w:t>
      </w:r>
      <w:r>
        <w:rPr>
          <w:rFonts w:ascii="Georgia" w:hAnsi="Georgia"/>
          <w:lang w:eastAsia="en-US"/>
        </w:rPr>
        <w:t>arget delineation with MRI and PET-CT fusion, 3 dimensional conformal treatment planning (3DCRth), intensity modulated radiotherapy (IMRT) and image guided radi</w:t>
      </w:r>
      <w:r w:rsidR="00AE6C82">
        <w:rPr>
          <w:rFonts w:ascii="Georgia" w:hAnsi="Georgia"/>
          <w:lang w:eastAsia="en-US"/>
        </w:rPr>
        <w:t xml:space="preserve">otherapy (IGDT). </w:t>
      </w:r>
      <w:r w:rsidR="003621A5">
        <w:rPr>
          <w:rFonts w:ascii="Georgia" w:hAnsi="Georgia"/>
          <w:lang w:eastAsia="en-US"/>
        </w:rPr>
        <w:t>I a</w:t>
      </w:r>
      <w:r w:rsidR="00AE6C82">
        <w:rPr>
          <w:rFonts w:ascii="Georgia" w:hAnsi="Georgia"/>
          <w:lang w:eastAsia="en-US"/>
        </w:rPr>
        <w:t>ttended</w:t>
      </w:r>
      <w:r>
        <w:rPr>
          <w:rFonts w:ascii="Georgia" w:hAnsi="Georgia"/>
          <w:lang w:eastAsia="en-US"/>
        </w:rPr>
        <w:t xml:space="preserve"> the weekly</w:t>
      </w:r>
      <w:r w:rsidR="00AE6C82">
        <w:rPr>
          <w:rFonts w:ascii="Georgia" w:hAnsi="Georgia"/>
          <w:lang w:eastAsia="en-US"/>
        </w:rPr>
        <w:t xml:space="preserve"> scientific meeting and shared in all </w:t>
      </w:r>
      <w:r>
        <w:rPr>
          <w:rFonts w:ascii="Georgia" w:hAnsi="Georgia"/>
          <w:lang w:eastAsia="en-US"/>
        </w:rPr>
        <w:t xml:space="preserve">departmental scientific activities. </w:t>
      </w:r>
    </w:p>
    <w:p w14:paraId="12688597" w14:textId="77777777" w:rsidR="00F31426" w:rsidRDefault="00F31426">
      <w:pPr>
        <w:jc w:val="both"/>
        <w:rPr>
          <w:rFonts w:ascii="Georgia" w:hAnsi="Georgia"/>
          <w:b/>
          <w:bCs/>
          <w:lang w:eastAsia="en-US"/>
        </w:rPr>
      </w:pPr>
    </w:p>
    <w:p w14:paraId="4ED9A3E8" w14:textId="46879A9D" w:rsidR="00F31426" w:rsidRDefault="004F2DD0">
      <w:pPr>
        <w:jc w:val="both"/>
        <w:rPr>
          <w:rFonts w:ascii="Georgia" w:hAnsi="Georgia"/>
          <w:b/>
          <w:bCs/>
          <w:lang w:eastAsia="en-US"/>
        </w:rPr>
      </w:pPr>
      <w:r>
        <w:rPr>
          <w:rFonts w:ascii="Georgia" w:hAnsi="Georgia"/>
          <w:b/>
          <w:bCs/>
          <w:lang w:eastAsia="en-US"/>
        </w:rPr>
        <w:t>Assiut University Hospital, Egypt</w:t>
      </w:r>
      <w:r w:rsidR="00830C10">
        <w:rPr>
          <w:rFonts w:ascii="Georgia" w:hAnsi="Georgia"/>
          <w:b/>
          <w:bCs/>
          <w:lang w:eastAsia="en-US"/>
        </w:rPr>
        <w:t xml:space="preserve">                      </w:t>
      </w:r>
      <w:r w:rsidR="00830C10">
        <w:rPr>
          <w:rFonts w:ascii="Georgia" w:hAnsi="Georgia"/>
          <w:b/>
          <w:lang w:eastAsia="en-US"/>
        </w:rPr>
        <w:t>March, 2010 – September, 2013</w:t>
      </w:r>
    </w:p>
    <w:p w14:paraId="60B98014" w14:textId="1E1CF3C9" w:rsidR="00F31426" w:rsidRPr="00830C10" w:rsidRDefault="00830C10">
      <w:pPr>
        <w:jc w:val="both"/>
        <w:rPr>
          <w:rFonts w:ascii="Georgia" w:hAnsi="Georgia"/>
          <w:lang w:eastAsia="en-US"/>
        </w:rPr>
      </w:pPr>
      <w:r>
        <w:rPr>
          <w:rFonts w:ascii="Georgia" w:hAnsi="Georgia"/>
          <w:lang w:eastAsia="en-US"/>
        </w:rPr>
        <w:t xml:space="preserve">Postdoctoral Clinical and Research fellow. </w:t>
      </w:r>
      <w:r w:rsidR="004F2DD0">
        <w:rPr>
          <w:rFonts w:ascii="Georgia" w:hAnsi="Georgia"/>
          <w:lang w:eastAsia="en-US"/>
        </w:rPr>
        <w:t xml:space="preserve">Department of Clinical Oncology </w:t>
      </w:r>
    </w:p>
    <w:p w14:paraId="47737979" w14:textId="77777777" w:rsidR="00F31426" w:rsidRDefault="004F2DD0">
      <w:pPr>
        <w:jc w:val="both"/>
        <w:rPr>
          <w:rFonts w:ascii="Georgia" w:hAnsi="Georgia"/>
          <w:lang w:eastAsia="en-US"/>
        </w:rPr>
      </w:pPr>
      <w:r>
        <w:rPr>
          <w:rFonts w:ascii="Georgia" w:hAnsi="Georgia"/>
          <w:lang w:eastAsia="en-US"/>
        </w:rPr>
        <w:t>Supervisor: Samir Shehata, MD, MSc, PhD</w:t>
      </w:r>
    </w:p>
    <w:p w14:paraId="3407FA9D" w14:textId="6DC991D9" w:rsidR="00F31426" w:rsidRDefault="004F2DD0">
      <w:pPr>
        <w:jc w:val="both"/>
        <w:rPr>
          <w:rFonts w:ascii="Georgia" w:hAnsi="Georgia"/>
          <w:b/>
          <w:bCs/>
          <w:lang w:eastAsia="en-US"/>
        </w:rPr>
      </w:pPr>
      <w:r>
        <w:rPr>
          <w:rFonts w:ascii="Georgia" w:hAnsi="Georgia"/>
          <w:lang w:eastAsia="en-US"/>
        </w:rPr>
        <w:t>Training goals focused on daily ward rounds, daily outpatient clinic, weekly sci</w:t>
      </w:r>
      <w:r w:rsidR="00F06E53">
        <w:rPr>
          <w:rFonts w:ascii="Georgia" w:hAnsi="Georgia"/>
          <w:lang w:eastAsia="en-US"/>
        </w:rPr>
        <w:t xml:space="preserve">entific meetings, </w:t>
      </w:r>
      <w:r w:rsidR="00E0651B">
        <w:rPr>
          <w:rFonts w:ascii="Georgia" w:hAnsi="Georgia"/>
          <w:lang w:eastAsia="en-US"/>
        </w:rPr>
        <w:t>and presenting</w:t>
      </w:r>
      <w:r w:rsidR="00F06E53">
        <w:rPr>
          <w:rFonts w:ascii="Georgia" w:hAnsi="Georgia"/>
          <w:lang w:eastAsia="en-US"/>
        </w:rPr>
        <w:t xml:space="preserve"> cases on </w:t>
      </w:r>
      <w:r>
        <w:rPr>
          <w:rFonts w:ascii="Georgia" w:hAnsi="Georgia"/>
          <w:lang w:eastAsia="en-US"/>
        </w:rPr>
        <w:t>different topics during scientific a</w:t>
      </w:r>
      <w:r w:rsidR="00F06E53">
        <w:rPr>
          <w:rFonts w:ascii="Georgia" w:hAnsi="Georgia"/>
          <w:lang w:eastAsia="en-US"/>
        </w:rPr>
        <w:t xml:space="preserve">ctivities of the department, Hospital Grand Rounds, during </w:t>
      </w:r>
      <w:r>
        <w:rPr>
          <w:rFonts w:ascii="Georgia" w:hAnsi="Georgia"/>
          <w:lang w:eastAsia="en-US"/>
        </w:rPr>
        <w:t xml:space="preserve">our annual faculty conference and </w:t>
      </w:r>
      <w:r w:rsidR="00F06E53">
        <w:rPr>
          <w:rFonts w:ascii="Georgia" w:hAnsi="Georgia"/>
          <w:lang w:eastAsia="en-US"/>
        </w:rPr>
        <w:t>for the annual i</w:t>
      </w:r>
      <w:r>
        <w:rPr>
          <w:rFonts w:ascii="Georgia" w:hAnsi="Georgia"/>
          <w:lang w:eastAsia="en-US"/>
        </w:rPr>
        <w:t xml:space="preserve">nternational cancer conference organized by our department. Training included how to diagnose and manage adults and </w:t>
      </w:r>
      <w:r w:rsidR="00F06E53">
        <w:rPr>
          <w:rFonts w:ascii="Georgia" w:hAnsi="Georgia"/>
          <w:lang w:eastAsia="en-US"/>
        </w:rPr>
        <w:t>children</w:t>
      </w:r>
      <w:r>
        <w:rPr>
          <w:rFonts w:ascii="Georgia" w:hAnsi="Georgia"/>
          <w:lang w:eastAsia="en-US"/>
        </w:rPr>
        <w:t xml:space="preserve"> with cancer, how to manage oncological emergencies, and how to use the new </w:t>
      </w:r>
      <w:r w:rsidR="00F06E53">
        <w:rPr>
          <w:rFonts w:ascii="Georgia" w:hAnsi="Georgia"/>
          <w:lang w:eastAsia="en-US"/>
        </w:rPr>
        <w:t>radiotherapy techniques. Also, training included mentoring o</w:t>
      </w:r>
      <w:r>
        <w:rPr>
          <w:rFonts w:ascii="Georgia" w:hAnsi="Georgia"/>
          <w:lang w:eastAsia="en-US"/>
        </w:rPr>
        <w:t>ncology residents, intern</w:t>
      </w:r>
      <w:r w:rsidR="00F06E53">
        <w:rPr>
          <w:rFonts w:ascii="Georgia" w:hAnsi="Georgia"/>
          <w:lang w:eastAsia="en-US"/>
        </w:rPr>
        <w:t>s,</w:t>
      </w:r>
      <w:r>
        <w:rPr>
          <w:rFonts w:ascii="Georgia" w:hAnsi="Georgia"/>
          <w:lang w:eastAsia="en-US"/>
        </w:rPr>
        <w:t xml:space="preserve"> and undergraduate medical students. </w:t>
      </w:r>
      <w:r w:rsidR="009F48F9">
        <w:rPr>
          <w:rFonts w:ascii="Georgia" w:hAnsi="Georgia"/>
          <w:lang w:eastAsia="en-US"/>
        </w:rPr>
        <w:t>With my colleagues, I successfully</w:t>
      </w:r>
      <w:r>
        <w:rPr>
          <w:rFonts w:ascii="Georgia" w:hAnsi="Georgia"/>
          <w:lang w:eastAsia="en-US"/>
        </w:rPr>
        <w:t xml:space="preserve"> establish</w:t>
      </w:r>
      <w:r w:rsidR="009F48F9">
        <w:rPr>
          <w:rFonts w:ascii="Georgia" w:hAnsi="Georgia"/>
          <w:lang w:eastAsia="en-US"/>
        </w:rPr>
        <w:t>ed a</w:t>
      </w:r>
      <w:r>
        <w:rPr>
          <w:rFonts w:ascii="Georgia" w:hAnsi="Georgia"/>
          <w:lang w:eastAsia="en-US"/>
        </w:rPr>
        <w:t xml:space="preserve"> HCC patient database and a research unit in the new hepatobiliary center in Assiut University Hospital </w:t>
      </w:r>
      <w:r w:rsidR="009F48F9">
        <w:rPr>
          <w:rFonts w:ascii="Georgia" w:hAnsi="Georgia"/>
          <w:lang w:eastAsia="en-US"/>
        </w:rPr>
        <w:t>that will help improve this</w:t>
      </w:r>
      <w:r>
        <w:rPr>
          <w:rFonts w:ascii="Georgia" w:hAnsi="Georgia"/>
          <w:lang w:eastAsia="en-US"/>
        </w:rPr>
        <w:t xml:space="preserve"> major health problem in Egypt.</w:t>
      </w:r>
    </w:p>
    <w:p w14:paraId="312622D7" w14:textId="77777777" w:rsidR="00F31426" w:rsidRDefault="00F31426">
      <w:pPr>
        <w:jc w:val="both"/>
        <w:rPr>
          <w:rFonts w:ascii="Georgia" w:hAnsi="Georgia"/>
          <w:b/>
          <w:bCs/>
          <w:lang w:eastAsia="en-US"/>
        </w:rPr>
      </w:pPr>
    </w:p>
    <w:p w14:paraId="1F1368BA" w14:textId="77777777" w:rsidR="00F31426" w:rsidRDefault="00F31426">
      <w:pPr>
        <w:jc w:val="both"/>
        <w:rPr>
          <w:rFonts w:ascii="Georgia" w:hAnsi="Georgia"/>
          <w:b/>
          <w:bCs/>
          <w:lang w:eastAsia="en-US"/>
        </w:rPr>
      </w:pPr>
    </w:p>
    <w:p w14:paraId="5841B266" w14:textId="6B65C566" w:rsidR="00830C10" w:rsidRDefault="004F2DD0" w:rsidP="00830C10">
      <w:pPr>
        <w:jc w:val="both"/>
        <w:rPr>
          <w:rFonts w:ascii="Georgia" w:hAnsi="Georgia"/>
          <w:b/>
          <w:lang w:eastAsia="en-US"/>
        </w:rPr>
      </w:pPr>
      <w:r>
        <w:rPr>
          <w:rFonts w:ascii="Georgia" w:hAnsi="Georgia"/>
          <w:b/>
          <w:bCs/>
          <w:lang w:eastAsia="en-US"/>
        </w:rPr>
        <w:t>Assiut University Hospital, Egypt</w:t>
      </w:r>
      <w:r w:rsidR="00830C10">
        <w:rPr>
          <w:rFonts w:ascii="Georgia" w:hAnsi="Georgia"/>
          <w:b/>
          <w:bCs/>
          <w:lang w:eastAsia="en-US"/>
        </w:rPr>
        <w:t xml:space="preserve">                        </w:t>
      </w:r>
      <w:r w:rsidR="00830C10">
        <w:rPr>
          <w:rFonts w:ascii="Georgia" w:hAnsi="Georgia"/>
          <w:b/>
          <w:lang w:eastAsia="en-US"/>
        </w:rPr>
        <w:t>March, 2006 – February, 2010</w:t>
      </w:r>
    </w:p>
    <w:p w14:paraId="0CEB5F12" w14:textId="345F4EC5" w:rsidR="00F31426" w:rsidRDefault="00830C10">
      <w:pPr>
        <w:jc w:val="both"/>
        <w:rPr>
          <w:rFonts w:ascii="Georgia" w:hAnsi="Georgia"/>
          <w:lang w:eastAsia="en-US"/>
        </w:rPr>
      </w:pPr>
      <w:r>
        <w:rPr>
          <w:rFonts w:ascii="Georgia" w:hAnsi="Georgia"/>
          <w:lang w:eastAsia="en-US"/>
        </w:rPr>
        <w:t xml:space="preserve">Resident of Oncology, </w:t>
      </w:r>
      <w:r w:rsidR="004F2DD0">
        <w:rPr>
          <w:rFonts w:ascii="Georgia" w:hAnsi="Georgia"/>
          <w:lang w:eastAsia="en-US"/>
        </w:rPr>
        <w:t xml:space="preserve">Department of Clinical Oncology </w:t>
      </w:r>
      <w:r w:rsidR="004F2DD0">
        <w:rPr>
          <w:rFonts w:ascii="Georgia" w:hAnsi="Georgia"/>
          <w:lang w:eastAsia="en-US"/>
        </w:rPr>
        <w:tab/>
      </w:r>
    </w:p>
    <w:p w14:paraId="3CAAEC3D" w14:textId="77777777" w:rsidR="00F31426" w:rsidRDefault="004F2DD0">
      <w:pPr>
        <w:jc w:val="both"/>
        <w:rPr>
          <w:rFonts w:ascii="Georgia" w:hAnsi="Georgia"/>
          <w:lang w:eastAsia="en-US"/>
        </w:rPr>
      </w:pPr>
      <w:r>
        <w:rPr>
          <w:rFonts w:ascii="Georgia" w:hAnsi="Georgia"/>
          <w:lang w:eastAsia="en-US"/>
        </w:rPr>
        <w:t>Supervisor: Samir Shehata, MD, MSc, PhD</w:t>
      </w:r>
    </w:p>
    <w:p w14:paraId="0435AA91" w14:textId="0C6FCD89" w:rsidR="00F31426" w:rsidRDefault="004F2DD0">
      <w:pPr>
        <w:jc w:val="both"/>
        <w:rPr>
          <w:rFonts w:ascii="Georgia" w:hAnsi="Georgia"/>
          <w:lang w:eastAsia="en-US"/>
        </w:rPr>
      </w:pPr>
      <w:r>
        <w:rPr>
          <w:rFonts w:ascii="Georgia" w:hAnsi="Georgia"/>
          <w:lang w:eastAsia="en-US"/>
        </w:rPr>
        <w:t xml:space="preserve">Training goals focused on daily inward rounds, daily outpatient clinic, </w:t>
      </w:r>
      <w:r w:rsidR="00E0651B">
        <w:rPr>
          <w:rFonts w:ascii="Georgia" w:hAnsi="Georgia"/>
          <w:lang w:eastAsia="en-US"/>
        </w:rPr>
        <w:t>and weekly</w:t>
      </w:r>
      <w:r>
        <w:rPr>
          <w:rFonts w:ascii="Georgia" w:hAnsi="Georgia"/>
          <w:lang w:eastAsia="en-US"/>
        </w:rPr>
        <w:t xml:space="preserve"> scientific meetings. Training included how to diagnose and manage adults and pediatrics with cancer, and how to manage oncological emergencies.</w:t>
      </w:r>
    </w:p>
    <w:p w14:paraId="19DD3E51" w14:textId="77777777" w:rsidR="00F31426" w:rsidRDefault="00F31426">
      <w:pPr>
        <w:jc w:val="both"/>
        <w:rPr>
          <w:rFonts w:ascii="Georgia" w:hAnsi="Georgia"/>
          <w:lang w:eastAsia="en-US"/>
        </w:rPr>
      </w:pPr>
    </w:p>
    <w:p w14:paraId="615E478C" w14:textId="78EBB008" w:rsidR="00830C10" w:rsidRDefault="004F2DD0" w:rsidP="00830C10">
      <w:pPr>
        <w:jc w:val="both"/>
        <w:rPr>
          <w:rFonts w:ascii="Georgia" w:hAnsi="Georgia"/>
          <w:b/>
          <w:lang w:eastAsia="en-US"/>
        </w:rPr>
      </w:pPr>
      <w:r>
        <w:rPr>
          <w:rFonts w:ascii="Georgia" w:hAnsi="Georgia"/>
          <w:b/>
          <w:bCs/>
          <w:lang w:eastAsia="en-US"/>
        </w:rPr>
        <w:t>Assiut University Hospital, Egypt</w:t>
      </w:r>
      <w:r w:rsidR="00830C10">
        <w:rPr>
          <w:rFonts w:ascii="Georgia" w:hAnsi="Georgia"/>
          <w:b/>
          <w:bCs/>
          <w:lang w:eastAsia="en-US"/>
        </w:rPr>
        <w:t xml:space="preserve">                        </w:t>
      </w:r>
      <w:r w:rsidR="00830C10">
        <w:rPr>
          <w:rFonts w:ascii="Georgia" w:hAnsi="Georgia"/>
          <w:b/>
          <w:lang w:eastAsia="en-US"/>
        </w:rPr>
        <w:t xml:space="preserve">March, 2005 – February, 2006 </w:t>
      </w:r>
    </w:p>
    <w:p w14:paraId="0B2153D5" w14:textId="77777777" w:rsidR="00F31426" w:rsidRDefault="004F2DD0">
      <w:pPr>
        <w:jc w:val="both"/>
        <w:rPr>
          <w:rFonts w:ascii="Georgia" w:hAnsi="Georgia"/>
          <w:lang w:eastAsia="en-US"/>
        </w:rPr>
      </w:pPr>
      <w:r>
        <w:rPr>
          <w:rFonts w:ascii="Georgia" w:hAnsi="Georgia"/>
          <w:lang w:eastAsia="en-US"/>
        </w:rPr>
        <w:t>Internship</w:t>
      </w:r>
    </w:p>
    <w:p w14:paraId="537F926D" w14:textId="1B107E4D" w:rsidR="00F31426" w:rsidRDefault="004F2DD0">
      <w:pPr>
        <w:jc w:val="both"/>
        <w:rPr>
          <w:rFonts w:ascii="Georgia" w:hAnsi="Georgia"/>
          <w:lang w:eastAsia="en-US"/>
        </w:rPr>
      </w:pPr>
      <w:r>
        <w:rPr>
          <w:rFonts w:ascii="Georgia" w:hAnsi="Georgia"/>
          <w:lang w:eastAsia="en-US"/>
        </w:rPr>
        <w:t>Supervisor: Mohamed Abdel</w:t>
      </w:r>
      <w:r w:rsidR="00830C10">
        <w:rPr>
          <w:rFonts w:ascii="Georgia" w:hAnsi="Georgia"/>
          <w:lang w:eastAsia="en-US"/>
        </w:rPr>
        <w:t xml:space="preserve"> </w:t>
      </w:r>
      <w:r>
        <w:rPr>
          <w:rFonts w:ascii="Georgia" w:hAnsi="Georgia"/>
          <w:lang w:eastAsia="en-US"/>
        </w:rPr>
        <w:t>Monem Bakr, MD, MSc, PhD</w:t>
      </w:r>
    </w:p>
    <w:p w14:paraId="6021493F" w14:textId="77777777" w:rsidR="00F31426" w:rsidRDefault="004F2DD0">
      <w:pPr>
        <w:jc w:val="both"/>
        <w:rPr>
          <w:rFonts w:ascii="Georgia" w:hAnsi="Georgia"/>
          <w:lang w:eastAsia="en-US"/>
        </w:rPr>
      </w:pPr>
      <w:r>
        <w:rPr>
          <w:rFonts w:ascii="Georgia" w:hAnsi="Georgia"/>
          <w:lang w:eastAsia="en-US"/>
        </w:rPr>
        <w:t xml:space="preserve">Assiut University Hospital </w:t>
      </w:r>
      <w:hyperlink r:id="rId11" w:history="1">
        <w:r>
          <w:rPr>
            <w:rStyle w:val="Hyperlink"/>
            <w:rFonts w:ascii="Georgia" w:hAnsi="Georgia"/>
            <w:lang w:eastAsia="en-US"/>
          </w:rPr>
          <w:t>http://www.aun.edu.eg/hospitals/english</w:t>
        </w:r>
      </w:hyperlink>
    </w:p>
    <w:p w14:paraId="7803D412" w14:textId="77777777" w:rsidR="00F31426" w:rsidRDefault="004F2DD0">
      <w:pPr>
        <w:jc w:val="both"/>
        <w:rPr>
          <w:rFonts w:eastAsia="Times New Roman"/>
          <w:color w:val="000000"/>
          <w:lang w:eastAsia="en-US"/>
        </w:rPr>
      </w:pPr>
      <w:r>
        <w:rPr>
          <w:rFonts w:ascii="Georgia" w:hAnsi="Georgia"/>
          <w:lang w:eastAsia="en-US"/>
        </w:rPr>
        <w:t>Training goal included 2 months clinical training in Departments of Gynecology &amp; Obstetrics, General Surgery, Pediatrics, Internal Medicine, Anesthesia, and Emergency Unite.</w:t>
      </w:r>
    </w:p>
    <w:p w14:paraId="45EB9CBE" w14:textId="77777777" w:rsidR="00F31426" w:rsidRDefault="00F31426">
      <w:pPr>
        <w:jc w:val="both"/>
        <w:rPr>
          <w:rFonts w:ascii="Georgia" w:hAnsi="Georgia"/>
          <w:i/>
          <w:iCs/>
          <w:u w:val="single"/>
          <w:lang w:eastAsia="en-US"/>
        </w:rPr>
      </w:pPr>
    </w:p>
    <w:p w14:paraId="7AE8F591" w14:textId="77777777" w:rsidR="00F31426" w:rsidRDefault="004F2DD0">
      <w:pPr>
        <w:jc w:val="both"/>
        <w:rPr>
          <w:rFonts w:ascii="Georgia" w:hAnsi="Georgia"/>
          <w:b/>
          <w:bCs/>
          <w:i/>
          <w:iCs/>
          <w:u w:val="single"/>
        </w:rPr>
      </w:pPr>
      <w:r>
        <w:rPr>
          <w:rFonts w:ascii="Georgia" w:hAnsi="Georgia"/>
          <w:b/>
          <w:bCs/>
          <w:i/>
          <w:iCs/>
          <w:u w:val="single"/>
        </w:rPr>
        <w:t>Academic appointments:</w:t>
      </w:r>
    </w:p>
    <w:p w14:paraId="5621C5FE" w14:textId="77777777" w:rsidR="00F31426" w:rsidRDefault="00F31426">
      <w:pPr>
        <w:jc w:val="both"/>
        <w:rPr>
          <w:rFonts w:ascii="Georgia" w:hAnsi="Georgia"/>
          <w:b/>
          <w:bCs/>
        </w:rPr>
      </w:pPr>
    </w:p>
    <w:p w14:paraId="46978072" w14:textId="3D276C8E" w:rsidR="00830C10" w:rsidRDefault="004F2DD0" w:rsidP="00830C10">
      <w:pPr>
        <w:jc w:val="both"/>
        <w:rPr>
          <w:rFonts w:ascii="Georgia" w:hAnsi="Georgia"/>
          <w:b/>
          <w:lang w:eastAsia="en-US"/>
        </w:rPr>
      </w:pPr>
      <w:r>
        <w:rPr>
          <w:rFonts w:ascii="Georgia" w:hAnsi="Georgia"/>
          <w:b/>
          <w:bCs/>
          <w:lang w:eastAsia="en-US"/>
        </w:rPr>
        <w:t>Assiut University Faculty of Medicine, Egypt</w:t>
      </w:r>
      <w:r w:rsidR="00830C10">
        <w:rPr>
          <w:rFonts w:ascii="Georgia" w:hAnsi="Georgia"/>
          <w:b/>
          <w:bCs/>
          <w:lang w:eastAsia="en-US"/>
        </w:rPr>
        <w:t xml:space="preserve">            </w:t>
      </w:r>
      <w:r w:rsidR="00830C10">
        <w:rPr>
          <w:rFonts w:ascii="Georgia" w:hAnsi="Georgia"/>
          <w:b/>
          <w:lang w:eastAsia="en-US"/>
        </w:rPr>
        <w:t xml:space="preserve">May, 2010 – August, 2013 </w:t>
      </w:r>
    </w:p>
    <w:p w14:paraId="0E806B9D" w14:textId="6A7E8B61" w:rsidR="00F31426" w:rsidRDefault="004F2DD0">
      <w:pPr>
        <w:jc w:val="both"/>
        <w:rPr>
          <w:rFonts w:ascii="Georgia" w:hAnsi="Georgia"/>
          <w:lang w:eastAsia="en-US"/>
        </w:rPr>
      </w:pPr>
      <w:r>
        <w:rPr>
          <w:rFonts w:ascii="Georgia" w:hAnsi="Georgia"/>
          <w:lang w:eastAsia="en-US"/>
        </w:rPr>
        <w:t xml:space="preserve">Assistant lecturer “Tenure track position”, Department of Clinical Oncology </w:t>
      </w:r>
      <w:r>
        <w:rPr>
          <w:rFonts w:ascii="Georgia" w:hAnsi="Georgia"/>
          <w:lang w:eastAsia="en-US"/>
        </w:rPr>
        <w:tab/>
      </w:r>
    </w:p>
    <w:p w14:paraId="6FAD1769" w14:textId="3B85FFD9" w:rsidR="00F31426" w:rsidRDefault="00830C10">
      <w:pPr>
        <w:jc w:val="both"/>
        <w:rPr>
          <w:rFonts w:ascii="Georgia" w:hAnsi="Georgia"/>
          <w:lang w:eastAsia="en-US"/>
        </w:rPr>
      </w:pPr>
      <w:r>
        <w:rPr>
          <w:rFonts w:ascii="Georgia" w:hAnsi="Georgia"/>
          <w:lang w:eastAsia="en-US"/>
        </w:rPr>
        <w:lastRenderedPageBreak/>
        <w:t>Supervisor: Samir S</w:t>
      </w:r>
      <w:r w:rsidR="004F2DD0">
        <w:rPr>
          <w:rFonts w:ascii="Georgia" w:hAnsi="Georgia"/>
          <w:lang w:eastAsia="en-US"/>
        </w:rPr>
        <w:t>hehata, MD, MSc, PhD</w:t>
      </w:r>
    </w:p>
    <w:p w14:paraId="5E680BE2" w14:textId="77777777" w:rsidR="00F31426" w:rsidRDefault="00F31426">
      <w:pPr>
        <w:jc w:val="both"/>
        <w:rPr>
          <w:rFonts w:ascii="Georgia" w:hAnsi="Georgia"/>
          <w:b/>
          <w:bCs/>
        </w:rPr>
      </w:pPr>
    </w:p>
    <w:p w14:paraId="589CB6F0" w14:textId="77777777" w:rsidR="00F31426" w:rsidRDefault="004F2DD0">
      <w:pPr>
        <w:jc w:val="both"/>
        <w:rPr>
          <w:rFonts w:ascii="Georgia" w:hAnsi="Georgia"/>
          <w:b/>
          <w:bCs/>
          <w:i/>
          <w:iCs/>
          <w:u w:val="single"/>
        </w:rPr>
      </w:pPr>
      <w:r>
        <w:rPr>
          <w:rFonts w:ascii="Georgia" w:hAnsi="Georgia"/>
          <w:b/>
          <w:bCs/>
          <w:i/>
          <w:iCs/>
          <w:u w:val="single"/>
        </w:rPr>
        <w:t>Awards and Honors:</w:t>
      </w:r>
    </w:p>
    <w:p w14:paraId="0F230D3A" w14:textId="77777777" w:rsidR="00F31426" w:rsidRDefault="00F31426">
      <w:pPr>
        <w:jc w:val="both"/>
        <w:rPr>
          <w:rFonts w:ascii="Georgia" w:hAnsi="Georgia"/>
          <w:b/>
          <w:bCs/>
        </w:rPr>
      </w:pPr>
    </w:p>
    <w:p w14:paraId="4EBF1D19" w14:textId="423A8FD3" w:rsidR="00F31426" w:rsidRDefault="00E0651B">
      <w:pPr>
        <w:numPr>
          <w:ilvl w:val="0"/>
          <w:numId w:val="1"/>
        </w:numPr>
        <w:jc w:val="both"/>
        <w:rPr>
          <w:rFonts w:ascii="Georgia" w:hAnsi="Georgia"/>
          <w:lang w:eastAsia="en-US"/>
        </w:rPr>
      </w:pPr>
      <w:r>
        <w:rPr>
          <w:rFonts w:ascii="Georgia" w:hAnsi="Georgia"/>
          <w:lang w:eastAsia="en-US"/>
        </w:rPr>
        <w:t>Research scholarship “$17,000</w:t>
      </w:r>
      <w:r w:rsidR="004F2DD0">
        <w:rPr>
          <w:rFonts w:ascii="Georgia" w:hAnsi="Georgia"/>
          <w:lang w:eastAsia="en-US"/>
        </w:rPr>
        <w:t>”, Egyptian Ministry of Higher Education, September, 2013</w:t>
      </w:r>
    </w:p>
    <w:p w14:paraId="14CC164F" w14:textId="24EDF59F" w:rsidR="00F31426" w:rsidRDefault="004F2DD0">
      <w:pPr>
        <w:numPr>
          <w:ilvl w:val="0"/>
          <w:numId w:val="1"/>
        </w:numPr>
        <w:jc w:val="both"/>
        <w:rPr>
          <w:rFonts w:ascii="Georgia" w:hAnsi="Georgia"/>
          <w:lang w:eastAsia="en-US"/>
        </w:rPr>
      </w:pPr>
      <w:r>
        <w:rPr>
          <w:rFonts w:ascii="Georgia" w:hAnsi="Georgia"/>
          <w:lang w:eastAsia="en-US"/>
        </w:rPr>
        <w:t xml:space="preserve">Inaugural course of oncological sciences </w:t>
      </w:r>
      <w:r w:rsidR="007400E7">
        <w:rPr>
          <w:rFonts w:ascii="Georgia" w:hAnsi="Georgia"/>
          <w:lang w:eastAsia="en-US"/>
        </w:rPr>
        <w:t>travel bursary, Memorial Sloan</w:t>
      </w:r>
      <w:r>
        <w:rPr>
          <w:rFonts w:ascii="Georgia" w:hAnsi="Georgia"/>
          <w:lang w:eastAsia="en-US"/>
        </w:rPr>
        <w:t xml:space="preserve"> Kettering Cancer Center and American University Of Beirut, July, 2013</w:t>
      </w:r>
    </w:p>
    <w:p w14:paraId="7480A073" w14:textId="77777777" w:rsidR="00F31426" w:rsidRDefault="004F2DD0">
      <w:pPr>
        <w:numPr>
          <w:ilvl w:val="0"/>
          <w:numId w:val="1"/>
        </w:numPr>
        <w:jc w:val="both"/>
        <w:rPr>
          <w:rFonts w:ascii="Georgia" w:hAnsi="Georgia"/>
          <w:lang w:eastAsia="en-US"/>
        </w:rPr>
      </w:pPr>
      <w:r>
        <w:rPr>
          <w:rFonts w:ascii="Georgia" w:hAnsi="Georgia"/>
          <w:lang w:eastAsia="en-US"/>
        </w:rPr>
        <w:t>Technology Transfer Grant “2000 Euro”, European Society for Radiation and Oncology (ESTRO)</w:t>
      </w:r>
    </w:p>
    <w:p w14:paraId="05984E1F" w14:textId="0D9E6F86" w:rsidR="00F31426" w:rsidRDefault="004F2DD0">
      <w:pPr>
        <w:numPr>
          <w:ilvl w:val="0"/>
          <w:numId w:val="1"/>
        </w:numPr>
        <w:jc w:val="both"/>
        <w:rPr>
          <w:rFonts w:ascii="Georgia" w:hAnsi="Georgia"/>
          <w:lang w:eastAsia="en-US"/>
        </w:rPr>
      </w:pPr>
      <w:r>
        <w:rPr>
          <w:rFonts w:ascii="Georgia" w:hAnsi="Georgia"/>
          <w:lang w:eastAsia="en-US"/>
        </w:rPr>
        <w:t>EHA travel bursary</w:t>
      </w:r>
      <w:r w:rsidR="00E0651B">
        <w:rPr>
          <w:rFonts w:ascii="Georgia" w:hAnsi="Georgia"/>
          <w:lang w:eastAsia="en-US"/>
        </w:rPr>
        <w:t xml:space="preserve"> “500 Euro”</w:t>
      </w:r>
      <w:r>
        <w:rPr>
          <w:rFonts w:ascii="Georgia" w:hAnsi="Georgia"/>
          <w:lang w:eastAsia="en-US"/>
        </w:rPr>
        <w:t>, 15th Congress of European Hematology Association, October, 2010.</w:t>
      </w:r>
    </w:p>
    <w:p w14:paraId="084AFDC7" w14:textId="77777777" w:rsidR="00F31426" w:rsidRDefault="00F31426">
      <w:pPr>
        <w:jc w:val="both"/>
        <w:rPr>
          <w:rFonts w:ascii="Georgia" w:hAnsi="Georgia"/>
          <w:b/>
          <w:bCs/>
          <w:i/>
          <w:iCs/>
          <w:u w:val="single"/>
        </w:rPr>
      </w:pPr>
    </w:p>
    <w:p w14:paraId="3FF660C2" w14:textId="77777777" w:rsidR="00F31426" w:rsidRDefault="00F31426">
      <w:pPr>
        <w:jc w:val="both"/>
        <w:rPr>
          <w:rFonts w:ascii="Georgia" w:hAnsi="Georgia"/>
          <w:b/>
          <w:bCs/>
          <w:i/>
          <w:iCs/>
          <w:u w:val="single"/>
        </w:rPr>
      </w:pPr>
    </w:p>
    <w:p w14:paraId="69EAC56C" w14:textId="77777777" w:rsidR="00F31426" w:rsidRDefault="004F2DD0">
      <w:pPr>
        <w:jc w:val="both"/>
        <w:rPr>
          <w:rFonts w:ascii="Georgia" w:hAnsi="Georgia"/>
          <w:b/>
          <w:bCs/>
          <w:i/>
          <w:iCs/>
          <w:u w:val="single"/>
        </w:rPr>
      </w:pPr>
      <w:r>
        <w:rPr>
          <w:rFonts w:ascii="Georgia" w:hAnsi="Georgia"/>
          <w:b/>
          <w:bCs/>
          <w:i/>
          <w:iCs/>
          <w:u w:val="single"/>
        </w:rPr>
        <w:t>Licensure:</w:t>
      </w:r>
    </w:p>
    <w:p w14:paraId="6EA49CFE" w14:textId="77777777" w:rsidR="00F31426" w:rsidRDefault="00F31426">
      <w:pPr>
        <w:jc w:val="both"/>
        <w:rPr>
          <w:rFonts w:ascii="Georgia" w:hAnsi="Georgia"/>
          <w:b/>
          <w:bCs/>
        </w:rPr>
      </w:pPr>
    </w:p>
    <w:p w14:paraId="3C27B788" w14:textId="77777777" w:rsidR="00F31426" w:rsidRDefault="004F2DD0">
      <w:pPr>
        <w:numPr>
          <w:ilvl w:val="0"/>
          <w:numId w:val="1"/>
        </w:numPr>
        <w:jc w:val="both"/>
        <w:rPr>
          <w:rFonts w:ascii="Georgia" w:hAnsi="Georgia"/>
          <w:lang w:eastAsia="en-US"/>
        </w:rPr>
      </w:pPr>
      <w:r>
        <w:rPr>
          <w:rFonts w:ascii="Georgia" w:hAnsi="Georgia"/>
          <w:lang w:eastAsia="en-US"/>
        </w:rPr>
        <w:t xml:space="preserve">Licensed specialist of Clinical Oncology, Ministry of Health and Syndicate of Egyptian Physicians, Egypt, 2008. </w:t>
      </w:r>
    </w:p>
    <w:p w14:paraId="5AB8AE9A" w14:textId="77777777" w:rsidR="00F31426" w:rsidRDefault="004F2DD0">
      <w:pPr>
        <w:numPr>
          <w:ilvl w:val="0"/>
          <w:numId w:val="1"/>
        </w:numPr>
        <w:jc w:val="both"/>
        <w:rPr>
          <w:rFonts w:ascii="Georgia" w:hAnsi="Georgia"/>
          <w:lang w:eastAsia="en-US"/>
        </w:rPr>
      </w:pPr>
      <w:r>
        <w:rPr>
          <w:rFonts w:ascii="Georgia" w:hAnsi="Georgia"/>
          <w:lang w:eastAsia="en-US"/>
        </w:rPr>
        <w:t xml:space="preserve">Licensed physician, Ministry of Health and Syndicate of Egyptian Physicians, Unrestricted medical license, Egypt, 2006. </w:t>
      </w:r>
    </w:p>
    <w:p w14:paraId="5D9D5CFC" w14:textId="77777777" w:rsidR="007E4737" w:rsidRDefault="007E4737" w:rsidP="007E4737">
      <w:pPr>
        <w:ind w:left="720"/>
        <w:jc w:val="both"/>
        <w:rPr>
          <w:rFonts w:ascii="Georgia" w:hAnsi="Georgia"/>
          <w:lang w:eastAsia="en-US"/>
        </w:rPr>
      </w:pPr>
    </w:p>
    <w:p w14:paraId="7A0F2DBF" w14:textId="77777777" w:rsidR="00F31426" w:rsidRDefault="00F31426">
      <w:pPr>
        <w:jc w:val="both"/>
        <w:rPr>
          <w:rFonts w:ascii="Georgia" w:hAnsi="Georgia"/>
          <w:b/>
          <w:bCs/>
          <w:i/>
          <w:iCs/>
          <w:u w:val="single"/>
        </w:rPr>
      </w:pPr>
    </w:p>
    <w:p w14:paraId="335AF67E" w14:textId="77777777" w:rsidR="00F31426" w:rsidRDefault="004F2DD0">
      <w:pPr>
        <w:jc w:val="both"/>
        <w:rPr>
          <w:rFonts w:ascii="Georgia" w:hAnsi="Georgia"/>
          <w:b/>
          <w:bCs/>
          <w:i/>
          <w:iCs/>
          <w:u w:val="single"/>
        </w:rPr>
      </w:pPr>
      <w:r>
        <w:rPr>
          <w:rFonts w:ascii="Georgia" w:hAnsi="Georgia"/>
          <w:b/>
          <w:bCs/>
          <w:i/>
          <w:iCs/>
          <w:u w:val="single"/>
        </w:rPr>
        <w:t>Professional Organizations:</w:t>
      </w:r>
    </w:p>
    <w:p w14:paraId="43AF0E39" w14:textId="77777777" w:rsidR="00F31426" w:rsidRDefault="00F31426">
      <w:pPr>
        <w:jc w:val="both"/>
        <w:rPr>
          <w:rFonts w:ascii="Georgia" w:hAnsi="Georgia"/>
          <w:b/>
          <w:bCs/>
          <w:i/>
          <w:iCs/>
          <w:u w:val="single"/>
        </w:rPr>
      </w:pPr>
    </w:p>
    <w:tbl>
      <w:tblPr>
        <w:tblW w:w="9468" w:type="dxa"/>
        <w:tblInd w:w="108" w:type="dxa"/>
        <w:tblLayout w:type="fixed"/>
        <w:tblLook w:val="0000" w:firstRow="0" w:lastRow="0" w:firstColumn="0" w:lastColumn="0" w:noHBand="0" w:noVBand="0"/>
      </w:tblPr>
      <w:tblGrid>
        <w:gridCol w:w="7650"/>
        <w:gridCol w:w="1818"/>
      </w:tblGrid>
      <w:tr w:rsidR="00F31426" w14:paraId="77B2C4D8" w14:textId="77777777">
        <w:tc>
          <w:tcPr>
            <w:tcW w:w="7650" w:type="dxa"/>
            <w:tcBorders>
              <w:tl2br w:val="nil"/>
              <w:tr2bl w:val="nil"/>
            </w:tcBorders>
          </w:tcPr>
          <w:p w14:paraId="2DC1815E" w14:textId="77777777" w:rsidR="00F31426" w:rsidRDefault="004F2DD0">
            <w:pPr>
              <w:jc w:val="both"/>
              <w:rPr>
                <w:rFonts w:ascii="Georgia" w:hAnsi="Georgia"/>
              </w:rPr>
            </w:pPr>
            <w:r>
              <w:rPr>
                <w:rFonts w:ascii="Georgia" w:hAnsi="Georgia"/>
              </w:rPr>
              <w:t>American Society of Therapeutic Radiology and Oncology (ASTRO)</w:t>
            </w:r>
          </w:p>
        </w:tc>
        <w:tc>
          <w:tcPr>
            <w:tcW w:w="1818" w:type="dxa"/>
            <w:tcBorders>
              <w:tl2br w:val="nil"/>
              <w:tr2bl w:val="nil"/>
            </w:tcBorders>
          </w:tcPr>
          <w:p w14:paraId="738CB2C2" w14:textId="77777777" w:rsidR="00F31426" w:rsidRDefault="004F2DD0">
            <w:pPr>
              <w:jc w:val="both"/>
              <w:rPr>
                <w:rFonts w:ascii="Georgia" w:hAnsi="Georgia"/>
              </w:rPr>
            </w:pPr>
            <w:r>
              <w:rPr>
                <w:rFonts w:ascii="Georgia" w:hAnsi="Georgia"/>
              </w:rPr>
              <w:t>2013- present</w:t>
            </w:r>
          </w:p>
        </w:tc>
      </w:tr>
      <w:tr w:rsidR="00F31426" w14:paraId="62FDE0F8" w14:textId="77777777">
        <w:tc>
          <w:tcPr>
            <w:tcW w:w="7650" w:type="dxa"/>
            <w:tcBorders>
              <w:tl2br w:val="nil"/>
              <w:tr2bl w:val="nil"/>
            </w:tcBorders>
          </w:tcPr>
          <w:p w14:paraId="203682CA" w14:textId="77777777" w:rsidR="00F31426" w:rsidRDefault="004F2DD0">
            <w:pPr>
              <w:jc w:val="both"/>
              <w:rPr>
                <w:rFonts w:ascii="Georgia" w:hAnsi="Georgia"/>
              </w:rPr>
            </w:pPr>
            <w:r>
              <w:rPr>
                <w:rFonts w:ascii="Georgia" w:hAnsi="Georgia"/>
              </w:rPr>
              <w:t>American Collage of Radiation Oncology (ACRO)</w:t>
            </w:r>
          </w:p>
        </w:tc>
        <w:tc>
          <w:tcPr>
            <w:tcW w:w="1818" w:type="dxa"/>
            <w:tcBorders>
              <w:tl2br w:val="nil"/>
              <w:tr2bl w:val="nil"/>
            </w:tcBorders>
          </w:tcPr>
          <w:p w14:paraId="66443DA5" w14:textId="77777777" w:rsidR="00F31426" w:rsidRDefault="004F2DD0">
            <w:pPr>
              <w:jc w:val="both"/>
              <w:rPr>
                <w:rFonts w:ascii="Georgia" w:hAnsi="Georgia"/>
              </w:rPr>
            </w:pPr>
            <w:r>
              <w:rPr>
                <w:rFonts w:ascii="Georgia" w:hAnsi="Georgia"/>
              </w:rPr>
              <w:t>2012- present</w:t>
            </w:r>
          </w:p>
        </w:tc>
      </w:tr>
      <w:tr w:rsidR="00F31426" w14:paraId="32717D72" w14:textId="77777777">
        <w:tc>
          <w:tcPr>
            <w:tcW w:w="7650" w:type="dxa"/>
            <w:tcBorders>
              <w:tl2br w:val="nil"/>
              <w:tr2bl w:val="nil"/>
            </w:tcBorders>
          </w:tcPr>
          <w:p w14:paraId="40AC77DD" w14:textId="77777777" w:rsidR="00F31426" w:rsidRDefault="004F2DD0">
            <w:pPr>
              <w:jc w:val="both"/>
              <w:rPr>
                <w:rFonts w:ascii="Georgia" w:hAnsi="Georgia"/>
              </w:rPr>
            </w:pPr>
            <w:r>
              <w:rPr>
                <w:rFonts w:ascii="Georgia" w:hAnsi="Georgia"/>
              </w:rPr>
              <w:t>Egyptian Cancer Society (ECS)</w:t>
            </w:r>
          </w:p>
        </w:tc>
        <w:tc>
          <w:tcPr>
            <w:tcW w:w="1818" w:type="dxa"/>
            <w:tcBorders>
              <w:tl2br w:val="nil"/>
              <w:tr2bl w:val="nil"/>
            </w:tcBorders>
          </w:tcPr>
          <w:p w14:paraId="337F3719" w14:textId="77777777" w:rsidR="00F31426" w:rsidRDefault="004F2DD0">
            <w:pPr>
              <w:jc w:val="both"/>
              <w:rPr>
                <w:rFonts w:ascii="Georgia" w:hAnsi="Georgia"/>
              </w:rPr>
            </w:pPr>
            <w:r>
              <w:rPr>
                <w:rFonts w:ascii="Georgia" w:hAnsi="Georgia"/>
              </w:rPr>
              <w:t>2010- present</w:t>
            </w:r>
          </w:p>
        </w:tc>
      </w:tr>
      <w:tr w:rsidR="00F31426" w14:paraId="2C0B8262" w14:textId="77777777">
        <w:tc>
          <w:tcPr>
            <w:tcW w:w="7650" w:type="dxa"/>
            <w:tcBorders>
              <w:tl2br w:val="nil"/>
              <w:tr2bl w:val="nil"/>
            </w:tcBorders>
          </w:tcPr>
          <w:p w14:paraId="46E63D34" w14:textId="77777777" w:rsidR="00F31426" w:rsidRDefault="004F2DD0">
            <w:pPr>
              <w:jc w:val="both"/>
              <w:rPr>
                <w:rFonts w:ascii="Georgia" w:hAnsi="Georgia"/>
              </w:rPr>
            </w:pPr>
            <w:r>
              <w:rPr>
                <w:rFonts w:ascii="Georgia" w:hAnsi="Georgia"/>
              </w:rPr>
              <w:t>European Society of Medical Oncology (ESMO)</w:t>
            </w:r>
          </w:p>
        </w:tc>
        <w:tc>
          <w:tcPr>
            <w:tcW w:w="1818" w:type="dxa"/>
            <w:tcBorders>
              <w:tl2br w:val="nil"/>
              <w:tr2bl w:val="nil"/>
            </w:tcBorders>
          </w:tcPr>
          <w:p w14:paraId="09C6D5FA" w14:textId="77777777" w:rsidR="00F31426" w:rsidRDefault="004F2DD0">
            <w:pPr>
              <w:jc w:val="both"/>
              <w:rPr>
                <w:rFonts w:ascii="Georgia" w:hAnsi="Georgia"/>
              </w:rPr>
            </w:pPr>
            <w:r>
              <w:rPr>
                <w:rFonts w:ascii="Georgia" w:hAnsi="Georgia"/>
              </w:rPr>
              <w:t>2012-2013</w:t>
            </w:r>
          </w:p>
        </w:tc>
      </w:tr>
      <w:tr w:rsidR="00F31426" w14:paraId="0E650BF5" w14:textId="77777777">
        <w:tc>
          <w:tcPr>
            <w:tcW w:w="7650" w:type="dxa"/>
            <w:tcBorders>
              <w:tl2br w:val="nil"/>
              <w:tr2bl w:val="nil"/>
            </w:tcBorders>
          </w:tcPr>
          <w:p w14:paraId="5095A3AC" w14:textId="77777777" w:rsidR="00F31426" w:rsidRDefault="004F2DD0">
            <w:pPr>
              <w:jc w:val="both"/>
              <w:rPr>
                <w:rFonts w:ascii="Georgia" w:hAnsi="Georgia"/>
              </w:rPr>
            </w:pPr>
            <w:r>
              <w:rPr>
                <w:rFonts w:ascii="Georgia" w:hAnsi="Georgia"/>
              </w:rPr>
              <w:t>European Association for Cancer Research (EACR)</w:t>
            </w:r>
          </w:p>
        </w:tc>
        <w:tc>
          <w:tcPr>
            <w:tcW w:w="1818" w:type="dxa"/>
            <w:tcBorders>
              <w:tl2br w:val="nil"/>
              <w:tr2bl w:val="nil"/>
            </w:tcBorders>
          </w:tcPr>
          <w:p w14:paraId="17B4CE8F" w14:textId="77777777" w:rsidR="00F31426" w:rsidRDefault="004F2DD0">
            <w:pPr>
              <w:jc w:val="both"/>
              <w:rPr>
                <w:rFonts w:ascii="Georgia" w:hAnsi="Georgia"/>
              </w:rPr>
            </w:pPr>
            <w:r>
              <w:rPr>
                <w:rFonts w:ascii="Georgia" w:hAnsi="Georgia"/>
              </w:rPr>
              <w:t>2012- 2013</w:t>
            </w:r>
          </w:p>
        </w:tc>
      </w:tr>
      <w:tr w:rsidR="00F31426" w14:paraId="11F8104A" w14:textId="77777777">
        <w:tc>
          <w:tcPr>
            <w:tcW w:w="7650" w:type="dxa"/>
            <w:tcBorders>
              <w:tl2br w:val="nil"/>
              <w:tr2bl w:val="nil"/>
            </w:tcBorders>
          </w:tcPr>
          <w:p w14:paraId="55887ED5" w14:textId="77777777" w:rsidR="00F31426" w:rsidRDefault="004F2DD0">
            <w:pPr>
              <w:jc w:val="both"/>
              <w:rPr>
                <w:rFonts w:ascii="Georgia" w:hAnsi="Georgia"/>
              </w:rPr>
            </w:pPr>
            <w:r>
              <w:rPr>
                <w:rFonts w:ascii="Georgia" w:hAnsi="Georgia"/>
              </w:rPr>
              <w:t>European Society of therapeutic Radiation Oncology (ESTRO)</w:t>
            </w:r>
          </w:p>
        </w:tc>
        <w:tc>
          <w:tcPr>
            <w:tcW w:w="1818" w:type="dxa"/>
            <w:tcBorders>
              <w:tl2br w:val="nil"/>
              <w:tr2bl w:val="nil"/>
            </w:tcBorders>
          </w:tcPr>
          <w:p w14:paraId="7076A07F" w14:textId="77777777" w:rsidR="00F31426" w:rsidRDefault="004F2DD0">
            <w:pPr>
              <w:jc w:val="both"/>
              <w:rPr>
                <w:rFonts w:ascii="Georgia" w:hAnsi="Georgia"/>
              </w:rPr>
            </w:pPr>
            <w:r>
              <w:rPr>
                <w:rFonts w:ascii="Georgia" w:hAnsi="Georgia"/>
              </w:rPr>
              <w:t>2009-present</w:t>
            </w:r>
          </w:p>
        </w:tc>
      </w:tr>
    </w:tbl>
    <w:p w14:paraId="7495ACF0" w14:textId="77777777" w:rsidR="00F31426" w:rsidRDefault="00F31426">
      <w:pPr>
        <w:jc w:val="both"/>
        <w:rPr>
          <w:rFonts w:ascii="Georgia" w:hAnsi="Georgia"/>
        </w:rPr>
      </w:pPr>
    </w:p>
    <w:p w14:paraId="790516CB" w14:textId="77777777" w:rsidR="007E4737" w:rsidRDefault="007E4737">
      <w:pPr>
        <w:jc w:val="both"/>
        <w:rPr>
          <w:rFonts w:ascii="Georgia" w:hAnsi="Georgia"/>
          <w:b/>
          <w:bCs/>
          <w:i/>
          <w:iCs/>
          <w:u w:val="single"/>
        </w:rPr>
      </w:pPr>
    </w:p>
    <w:p w14:paraId="2D186D06" w14:textId="77777777" w:rsidR="00F31426" w:rsidRDefault="004F2DD0">
      <w:pPr>
        <w:jc w:val="both"/>
        <w:rPr>
          <w:rFonts w:ascii="Georgia" w:hAnsi="Georgia"/>
          <w:b/>
          <w:bCs/>
          <w:i/>
          <w:iCs/>
          <w:u w:val="single"/>
        </w:rPr>
      </w:pPr>
      <w:r>
        <w:rPr>
          <w:rFonts w:ascii="Georgia" w:hAnsi="Georgia"/>
          <w:b/>
          <w:bCs/>
          <w:i/>
          <w:iCs/>
          <w:u w:val="single"/>
        </w:rPr>
        <w:t>Grant Support:</w:t>
      </w:r>
    </w:p>
    <w:p w14:paraId="1D1B4025" w14:textId="77777777" w:rsidR="00F31426" w:rsidRDefault="00F31426">
      <w:pPr>
        <w:jc w:val="both"/>
        <w:rPr>
          <w:rFonts w:ascii="Georgia" w:hAnsi="Georgia"/>
          <w:b/>
          <w:bCs/>
        </w:rPr>
      </w:pPr>
    </w:p>
    <w:p w14:paraId="3978916D" w14:textId="77777777" w:rsidR="00F31426" w:rsidRDefault="004F2DD0">
      <w:pPr>
        <w:jc w:val="both"/>
        <w:rPr>
          <w:rFonts w:ascii="Georgia" w:hAnsi="Georgia"/>
          <w:b/>
          <w:bCs/>
        </w:rPr>
      </w:pPr>
      <w:r>
        <w:rPr>
          <w:rFonts w:ascii="Georgia" w:hAnsi="Georgia"/>
          <w:b/>
          <w:bCs/>
        </w:rPr>
        <w:t>Past Support</w:t>
      </w:r>
    </w:p>
    <w:tbl>
      <w:tblPr>
        <w:tblW w:w="9680" w:type="dxa"/>
        <w:tblInd w:w="108" w:type="dxa"/>
        <w:tblLayout w:type="fixed"/>
        <w:tblLook w:val="0000" w:firstRow="0" w:lastRow="0" w:firstColumn="0" w:lastColumn="0" w:noHBand="0" w:noVBand="0"/>
      </w:tblPr>
      <w:tblGrid>
        <w:gridCol w:w="3493"/>
        <w:gridCol w:w="6187"/>
      </w:tblGrid>
      <w:tr w:rsidR="00F31426" w14:paraId="3DC83341" w14:textId="77777777">
        <w:tc>
          <w:tcPr>
            <w:tcW w:w="3493" w:type="dxa"/>
          </w:tcPr>
          <w:p w14:paraId="616FCF19" w14:textId="77777777" w:rsidR="00F31426" w:rsidRDefault="004F2DD0">
            <w:pPr>
              <w:rPr>
                <w:rFonts w:eastAsia="Times New Roman"/>
                <w:b/>
                <w:bCs/>
                <w:lang w:eastAsia="en-US"/>
              </w:rPr>
            </w:pPr>
            <w:r>
              <w:rPr>
                <w:rFonts w:eastAsia="Times New Roman"/>
                <w:b/>
                <w:bCs/>
                <w:lang w:eastAsia="en-US"/>
              </w:rPr>
              <w:t>Title:</w:t>
            </w:r>
          </w:p>
          <w:p w14:paraId="1968DD62" w14:textId="77777777" w:rsidR="00F31426" w:rsidRDefault="00F31426">
            <w:pPr>
              <w:rPr>
                <w:rFonts w:eastAsia="Times New Roman"/>
                <w:b/>
                <w:bCs/>
                <w:lang w:eastAsia="en-US"/>
              </w:rPr>
            </w:pPr>
          </w:p>
          <w:p w14:paraId="6F090CC1" w14:textId="77777777" w:rsidR="00E0651B" w:rsidRDefault="00E0651B">
            <w:pPr>
              <w:rPr>
                <w:rFonts w:eastAsia="Times New Roman"/>
                <w:b/>
                <w:bCs/>
                <w:lang w:eastAsia="en-US"/>
              </w:rPr>
            </w:pPr>
          </w:p>
          <w:p w14:paraId="6701B045" w14:textId="77777777" w:rsidR="00F31426" w:rsidRDefault="004F2DD0">
            <w:pPr>
              <w:rPr>
                <w:rFonts w:eastAsia="Times New Roman"/>
                <w:b/>
                <w:bCs/>
                <w:lang w:eastAsia="en-US"/>
              </w:rPr>
            </w:pPr>
            <w:r>
              <w:rPr>
                <w:rFonts w:eastAsia="Times New Roman"/>
                <w:b/>
                <w:bCs/>
                <w:lang w:eastAsia="en-US"/>
              </w:rPr>
              <w:t>Date</w:t>
            </w:r>
          </w:p>
          <w:p w14:paraId="46D445B2" w14:textId="77777777" w:rsidR="00F31426" w:rsidRDefault="004F2DD0">
            <w:pPr>
              <w:rPr>
                <w:rFonts w:eastAsia="Times New Roman"/>
                <w:b/>
                <w:bCs/>
                <w:lang w:eastAsia="en-US"/>
              </w:rPr>
            </w:pPr>
            <w:r>
              <w:rPr>
                <w:rFonts w:eastAsia="Times New Roman"/>
                <w:b/>
                <w:bCs/>
                <w:lang w:eastAsia="en-US"/>
              </w:rPr>
              <w:t>Granting agency:</w:t>
            </w:r>
          </w:p>
          <w:p w14:paraId="58829674" w14:textId="77777777" w:rsidR="00F31426" w:rsidRDefault="004F2DD0">
            <w:pPr>
              <w:rPr>
                <w:rFonts w:eastAsia="Times New Roman"/>
                <w:b/>
                <w:bCs/>
                <w:lang w:eastAsia="en-US"/>
              </w:rPr>
            </w:pPr>
            <w:r>
              <w:rPr>
                <w:rFonts w:eastAsia="Times New Roman"/>
                <w:b/>
                <w:bCs/>
                <w:lang w:eastAsia="en-US"/>
              </w:rPr>
              <w:t>Fund:</w:t>
            </w:r>
          </w:p>
          <w:p w14:paraId="24D2C359" w14:textId="77777777" w:rsidR="00F31426" w:rsidRDefault="004F2DD0">
            <w:pPr>
              <w:rPr>
                <w:rFonts w:eastAsia="Times New Roman"/>
                <w:b/>
                <w:bCs/>
                <w:lang w:eastAsia="en-US"/>
              </w:rPr>
            </w:pPr>
            <w:r>
              <w:rPr>
                <w:rFonts w:eastAsia="Times New Roman"/>
                <w:b/>
                <w:bCs/>
                <w:lang w:eastAsia="en-US"/>
              </w:rPr>
              <w:t xml:space="preserve">Role:                       </w:t>
            </w:r>
          </w:p>
        </w:tc>
        <w:tc>
          <w:tcPr>
            <w:tcW w:w="6187" w:type="dxa"/>
          </w:tcPr>
          <w:p w14:paraId="449CF3B1" w14:textId="77777777" w:rsidR="00F31426" w:rsidRDefault="004F2DD0">
            <w:pPr>
              <w:rPr>
                <w:rFonts w:ascii="Georgia" w:hAnsi="Georgia"/>
              </w:rPr>
            </w:pPr>
            <w:r>
              <w:rPr>
                <w:rFonts w:ascii="Georgia" w:hAnsi="Georgia"/>
              </w:rPr>
              <w:t xml:space="preserve">Exploratory Analyses of a Molecular Staging System for Hepatocellular Carcinoma </w:t>
            </w:r>
          </w:p>
          <w:p w14:paraId="2268F094" w14:textId="77777777" w:rsidR="00E0651B" w:rsidRDefault="00E0651B">
            <w:pPr>
              <w:rPr>
                <w:rFonts w:ascii="Georgia" w:hAnsi="Georgia"/>
              </w:rPr>
            </w:pPr>
          </w:p>
          <w:p w14:paraId="543D9648" w14:textId="77777777" w:rsidR="00F31426" w:rsidRDefault="004F2DD0">
            <w:pPr>
              <w:rPr>
                <w:rFonts w:ascii="Georgia" w:hAnsi="Georgia"/>
              </w:rPr>
            </w:pPr>
            <w:r>
              <w:rPr>
                <w:rFonts w:ascii="Georgia" w:hAnsi="Georgia"/>
              </w:rPr>
              <w:t>September, 2013</w:t>
            </w:r>
          </w:p>
          <w:p w14:paraId="59BB1ED9" w14:textId="77777777" w:rsidR="00F31426" w:rsidRDefault="004F2DD0">
            <w:pPr>
              <w:rPr>
                <w:rFonts w:ascii="Georgia" w:hAnsi="Georgia"/>
              </w:rPr>
            </w:pPr>
            <w:r>
              <w:rPr>
                <w:rFonts w:ascii="Georgia" w:hAnsi="Georgia"/>
              </w:rPr>
              <w:t>Egyptian Ministry of Higher Education</w:t>
            </w:r>
          </w:p>
          <w:p w14:paraId="7A9B4ABD" w14:textId="67B2E873" w:rsidR="00F31426" w:rsidRDefault="00E0651B">
            <w:pPr>
              <w:rPr>
                <w:rFonts w:ascii="Georgia" w:hAnsi="Georgia"/>
              </w:rPr>
            </w:pPr>
            <w:r>
              <w:rPr>
                <w:rFonts w:ascii="Georgia" w:hAnsi="Georgia"/>
              </w:rPr>
              <w:t>$ 17,000</w:t>
            </w:r>
          </w:p>
          <w:p w14:paraId="328F21AF" w14:textId="77777777" w:rsidR="00F31426" w:rsidRDefault="004F2DD0">
            <w:pPr>
              <w:rPr>
                <w:rFonts w:ascii="Georgia" w:hAnsi="Georgia"/>
              </w:rPr>
            </w:pPr>
            <w:r>
              <w:rPr>
                <w:rFonts w:ascii="Georgia" w:hAnsi="Georgia"/>
              </w:rPr>
              <w:t>PI</w:t>
            </w:r>
          </w:p>
          <w:p w14:paraId="380BF524" w14:textId="77777777" w:rsidR="00F31426" w:rsidRDefault="00F31426">
            <w:pPr>
              <w:rPr>
                <w:rFonts w:ascii="Georgia" w:hAnsi="Georgia"/>
              </w:rPr>
            </w:pPr>
          </w:p>
        </w:tc>
      </w:tr>
      <w:tr w:rsidR="00F31426" w14:paraId="4A707A25" w14:textId="77777777">
        <w:tc>
          <w:tcPr>
            <w:tcW w:w="3493" w:type="dxa"/>
          </w:tcPr>
          <w:p w14:paraId="446321E6" w14:textId="77777777" w:rsidR="00F31426" w:rsidRDefault="004F2DD0">
            <w:pPr>
              <w:rPr>
                <w:rFonts w:eastAsia="Times New Roman"/>
                <w:b/>
                <w:bCs/>
                <w:lang w:eastAsia="en-US"/>
              </w:rPr>
            </w:pPr>
            <w:r>
              <w:rPr>
                <w:rFonts w:eastAsia="Times New Roman"/>
                <w:b/>
                <w:bCs/>
                <w:lang w:eastAsia="en-US"/>
              </w:rPr>
              <w:t>Title:</w:t>
            </w:r>
          </w:p>
          <w:p w14:paraId="2A1853DD" w14:textId="77777777" w:rsidR="00F31426" w:rsidRDefault="00F31426">
            <w:pPr>
              <w:rPr>
                <w:rFonts w:eastAsia="Times New Roman"/>
                <w:b/>
                <w:bCs/>
                <w:lang w:eastAsia="en-US"/>
              </w:rPr>
            </w:pPr>
          </w:p>
          <w:p w14:paraId="474F98ED" w14:textId="77777777" w:rsidR="00E0651B" w:rsidRDefault="00E0651B">
            <w:pPr>
              <w:rPr>
                <w:rFonts w:eastAsia="Times New Roman"/>
                <w:b/>
                <w:bCs/>
                <w:lang w:eastAsia="en-US"/>
              </w:rPr>
            </w:pPr>
          </w:p>
          <w:p w14:paraId="025620ED" w14:textId="77777777" w:rsidR="00F31426" w:rsidRDefault="004F2DD0">
            <w:pPr>
              <w:rPr>
                <w:rFonts w:eastAsia="Times New Roman"/>
                <w:b/>
                <w:bCs/>
                <w:lang w:eastAsia="en-US"/>
              </w:rPr>
            </w:pPr>
            <w:r>
              <w:rPr>
                <w:rFonts w:eastAsia="Times New Roman"/>
                <w:b/>
                <w:bCs/>
                <w:lang w:eastAsia="en-US"/>
              </w:rPr>
              <w:t>Date:</w:t>
            </w:r>
          </w:p>
          <w:p w14:paraId="1369554D" w14:textId="77777777" w:rsidR="00E0651B" w:rsidRDefault="004F2DD0" w:rsidP="00E0651B">
            <w:pPr>
              <w:rPr>
                <w:rFonts w:eastAsia="Times New Roman"/>
                <w:b/>
                <w:bCs/>
                <w:lang w:eastAsia="en-US"/>
              </w:rPr>
            </w:pPr>
            <w:r>
              <w:rPr>
                <w:rFonts w:eastAsia="Times New Roman"/>
                <w:b/>
                <w:bCs/>
                <w:lang w:eastAsia="en-US"/>
              </w:rPr>
              <w:lastRenderedPageBreak/>
              <w:t>Granting agency:</w:t>
            </w:r>
          </w:p>
          <w:p w14:paraId="6FE78A60" w14:textId="4AFA2A49" w:rsidR="00F31426" w:rsidRDefault="004F2DD0" w:rsidP="00E0651B">
            <w:pPr>
              <w:rPr>
                <w:rFonts w:eastAsia="Times New Roman"/>
                <w:b/>
                <w:bCs/>
                <w:lang w:eastAsia="en-US"/>
              </w:rPr>
            </w:pPr>
            <w:r>
              <w:rPr>
                <w:rFonts w:eastAsia="Times New Roman"/>
                <w:b/>
                <w:bCs/>
                <w:lang w:eastAsia="en-US"/>
              </w:rPr>
              <w:t>Fund:</w:t>
            </w:r>
          </w:p>
          <w:p w14:paraId="20B47319" w14:textId="77777777" w:rsidR="00F31426" w:rsidRDefault="004F2DD0">
            <w:pPr>
              <w:rPr>
                <w:rFonts w:eastAsia="Times New Roman"/>
                <w:b/>
                <w:bCs/>
                <w:lang w:eastAsia="en-US"/>
              </w:rPr>
            </w:pPr>
            <w:r>
              <w:rPr>
                <w:rFonts w:eastAsia="Times New Roman"/>
                <w:b/>
                <w:bCs/>
                <w:lang w:eastAsia="en-US"/>
              </w:rPr>
              <w:t xml:space="preserve">Role: </w:t>
            </w:r>
          </w:p>
          <w:p w14:paraId="45B0410D" w14:textId="77777777" w:rsidR="00F31426" w:rsidRDefault="004F2DD0">
            <w:pPr>
              <w:rPr>
                <w:rFonts w:eastAsia="Times New Roman"/>
                <w:b/>
                <w:bCs/>
                <w:lang w:eastAsia="en-US"/>
              </w:rPr>
            </w:pPr>
            <w:r>
              <w:rPr>
                <w:rFonts w:eastAsia="Times New Roman"/>
                <w:b/>
                <w:bCs/>
                <w:lang w:eastAsia="en-US"/>
              </w:rPr>
              <w:t xml:space="preserve">Principle Investigator:                      </w:t>
            </w:r>
          </w:p>
        </w:tc>
        <w:tc>
          <w:tcPr>
            <w:tcW w:w="6187" w:type="dxa"/>
          </w:tcPr>
          <w:p w14:paraId="15BC67B1" w14:textId="77777777" w:rsidR="00F31426" w:rsidRDefault="004F2DD0">
            <w:pPr>
              <w:rPr>
                <w:rFonts w:ascii="Georgia" w:hAnsi="Georgia"/>
              </w:rPr>
            </w:pPr>
            <w:r>
              <w:rPr>
                <w:rFonts w:ascii="Georgia" w:hAnsi="Georgia"/>
              </w:rPr>
              <w:lastRenderedPageBreak/>
              <w:t>Genetic Predisposition for Paraneoplastic Rheumatic Syndromes in Solid Tumour</w:t>
            </w:r>
          </w:p>
          <w:p w14:paraId="04EE73B3" w14:textId="77777777" w:rsidR="00E0651B" w:rsidRDefault="00E0651B">
            <w:pPr>
              <w:rPr>
                <w:rFonts w:ascii="Georgia" w:hAnsi="Georgia"/>
              </w:rPr>
            </w:pPr>
          </w:p>
          <w:p w14:paraId="77E2AE37" w14:textId="77777777" w:rsidR="00F31426" w:rsidRDefault="004F2DD0">
            <w:pPr>
              <w:rPr>
                <w:rFonts w:ascii="Georgia" w:hAnsi="Georgia"/>
              </w:rPr>
            </w:pPr>
            <w:r>
              <w:rPr>
                <w:rFonts w:ascii="Georgia" w:hAnsi="Georgia"/>
              </w:rPr>
              <w:t>July, 2013</w:t>
            </w:r>
          </w:p>
          <w:p w14:paraId="4E4267AB" w14:textId="77777777" w:rsidR="00F31426" w:rsidRDefault="004F2DD0">
            <w:pPr>
              <w:rPr>
                <w:rFonts w:ascii="Georgia" w:hAnsi="Georgia"/>
              </w:rPr>
            </w:pPr>
            <w:r>
              <w:rPr>
                <w:rFonts w:ascii="Georgia" w:hAnsi="Georgia"/>
              </w:rPr>
              <w:lastRenderedPageBreak/>
              <w:t>Assiut University, Egypt</w:t>
            </w:r>
          </w:p>
          <w:p w14:paraId="648FF657" w14:textId="77777777" w:rsidR="00F31426" w:rsidRDefault="004F2DD0">
            <w:pPr>
              <w:rPr>
                <w:rFonts w:ascii="Georgia" w:hAnsi="Georgia"/>
              </w:rPr>
            </w:pPr>
            <w:r>
              <w:rPr>
                <w:rFonts w:ascii="Georgia" w:hAnsi="Georgia"/>
              </w:rPr>
              <w:t>40,000 Egyptian pounds</w:t>
            </w:r>
          </w:p>
          <w:p w14:paraId="01EA650A" w14:textId="77777777" w:rsidR="00F31426" w:rsidRDefault="004F2DD0">
            <w:pPr>
              <w:rPr>
                <w:rFonts w:ascii="Georgia" w:hAnsi="Georgia"/>
              </w:rPr>
            </w:pPr>
            <w:r>
              <w:rPr>
                <w:rFonts w:ascii="Georgia" w:hAnsi="Georgia"/>
              </w:rPr>
              <w:t>Co-PI</w:t>
            </w:r>
          </w:p>
          <w:p w14:paraId="1832E6A9" w14:textId="77777777" w:rsidR="00F31426" w:rsidRDefault="004F2DD0">
            <w:pPr>
              <w:rPr>
                <w:rFonts w:ascii="Georgia" w:hAnsi="Georgia"/>
              </w:rPr>
            </w:pPr>
            <w:r>
              <w:rPr>
                <w:rFonts w:ascii="Georgia" w:hAnsi="Georgia"/>
              </w:rPr>
              <w:t>Samir Shehata</w:t>
            </w:r>
          </w:p>
          <w:p w14:paraId="73C79372" w14:textId="77777777" w:rsidR="00F31426" w:rsidRDefault="00F31426">
            <w:pPr>
              <w:rPr>
                <w:rFonts w:ascii="Georgia" w:hAnsi="Georgia"/>
              </w:rPr>
            </w:pPr>
          </w:p>
        </w:tc>
      </w:tr>
      <w:tr w:rsidR="00F31426" w14:paraId="2A0ACF19" w14:textId="77777777">
        <w:tc>
          <w:tcPr>
            <w:tcW w:w="3493" w:type="dxa"/>
          </w:tcPr>
          <w:p w14:paraId="580AAF7D" w14:textId="77777777" w:rsidR="00F31426" w:rsidRDefault="004F2DD0">
            <w:pPr>
              <w:rPr>
                <w:rFonts w:eastAsia="Times New Roman"/>
                <w:b/>
                <w:bCs/>
                <w:lang w:eastAsia="en-US"/>
              </w:rPr>
            </w:pPr>
            <w:r>
              <w:rPr>
                <w:rFonts w:eastAsia="Times New Roman"/>
                <w:b/>
                <w:bCs/>
                <w:lang w:eastAsia="en-US"/>
              </w:rPr>
              <w:lastRenderedPageBreak/>
              <w:t>Title:</w:t>
            </w:r>
          </w:p>
          <w:p w14:paraId="2CFB2448" w14:textId="77777777" w:rsidR="00F31426" w:rsidRDefault="00F31426">
            <w:pPr>
              <w:rPr>
                <w:rFonts w:eastAsia="Times New Roman"/>
                <w:b/>
                <w:bCs/>
                <w:lang w:eastAsia="en-US"/>
              </w:rPr>
            </w:pPr>
          </w:p>
          <w:p w14:paraId="39AB97C7" w14:textId="77777777" w:rsidR="00F31426" w:rsidRDefault="004F2DD0">
            <w:pPr>
              <w:rPr>
                <w:rFonts w:eastAsia="Times New Roman"/>
                <w:b/>
                <w:bCs/>
                <w:lang w:eastAsia="en-US"/>
              </w:rPr>
            </w:pPr>
            <w:r>
              <w:rPr>
                <w:rFonts w:eastAsia="Times New Roman"/>
                <w:b/>
                <w:bCs/>
                <w:lang w:eastAsia="en-US"/>
              </w:rPr>
              <w:t>Date</w:t>
            </w:r>
          </w:p>
          <w:p w14:paraId="06EA7AEC" w14:textId="77777777" w:rsidR="00F31426" w:rsidRDefault="004F2DD0">
            <w:pPr>
              <w:rPr>
                <w:rFonts w:eastAsia="Times New Roman"/>
                <w:b/>
                <w:bCs/>
                <w:lang w:eastAsia="en-US"/>
              </w:rPr>
            </w:pPr>
            <w:r>
              <w:rPr>
                <w:rFonts w:eastAsia="Times New Roman"/>
                <w:b/>
                <w:bCs/>
                <w:lang w:eastAsia="en-US"/>
              </w:rPr>
              <w:t>Granting agency:</w:t>
            </w:r>
          </w:p>
          <w:p w14:paraId="6C7A6A1A" w14:textId="77777777" w:rsidR="00F31426" w:rsidRDefault="004F2DD0">
            <w:pPr>
              <w:rPr>
                <w:rFonts w:eastAsia="Times New Roman"/>
                <w:b/>
                <w:bCs/>
                <w:lang w:eastAsia="en-US"/>
              </w:rPr>
            </w:pPr>
            <w:r>
              <w:rPr>
                <w:rFonts w:eastAsia="Times New Roman"/>
                <w:b/>
                <w:bCs/>
                <w:lang w:eastAsia="en-US"/>
              </w:rPr>
              <w:t>Fund:</w:t>
            </w:r>
          </w:p>
          <w:p w14:paraId="2F455464" w14:textId="77777777" w:rsidR="00F31426" w:rsidRDefault="004F2DD0">
            <w:pPr>
              <w:rPr>
                <w:rFonts w:eastAsia="Times New Roman"/>
                <w:b/>
                <w:bCs/>
                <w:lang w:eastAsia="en-US"/>
              </w:rPr>
            </w:pPr>
            <w:r>
              <w:rPr>
                <w:rFonts w:eastAsia="Times New Roman"/>
                <w:b/>
                <w:bCs/>
                <w:lang w:eastAsia="en-US"/>
              </w:rPr>
              <w:t xml:space="preserve">Role:                       </w:t>
            </w:r>
          </w:p>
        </w:tc>
        <w:tc>
          <w:tcPr>
            <w:tcW w:w="6187" w:type="dxa"/>
          </w:tcPr>
          <w:p w14:paraId="11C35E5E" w14:textId="77777777" w:rsidR="00F31426" w:rsidRDefault="004F2DD0">
            <w:pPr>
              <w:rPr>
                <w:rFonts w:ascii="Georgia" w:hAnsi="Georgia"/>
              </w:rPr>
            </w:pPr>
            <w:r>
              <w:rPr>
                <w:rFonts w:ascii="Georgia" w:hAnsi="Georgia"/>
              </w:rPr>
              <w:t>Image Guided Gynaecological brachytherapy</w:t>
            </w:r>
          </w:p>
          <w:p w14:paraId="0F07EE0E" w14:textId="77777777" w:rsidR="00F31426" w:rsidRDefault="00F31426">
            <w:pPr>
              <w:rPr>
                <w:rFonts w:ascii="Georgia" w:hAnsi="Georgia"/>
              </w:rPr>
            </w:pPr>
          </w:p>
          <w:p w14:paraId="3E444183" w14:textId="77777777" w:rsidR="00F31426" w:rsidRDefault="004F2DD0">
            <w:pPr>
              <w:rPr>
                <w:rFonts w:ascii="Georgia" w:hAnsi="Georgia"/>
              </w:rPr>
            </w:pPr>
            <w:r>
              <w:rPr>
                <w:rFonts w:ascii="Georgia" w:hAnsi="Georgia"/>
              </w:rPr>
              <w:t>September, 2012</w:t>
            </w:r>
          </w:p>
          <w:p w14:paraId="5B9221CB" w14:textId="77777777" w:rsidR="00F31426" w:rsidRDefault="004F2DD0">
            <w:pPr>
              <w:rPr>
                <w:rFonts w:ascii="Georgia" w:hAnsi="Georgia"/>
              </w:rPr>
            </w:pPr>
            <w:r>
              <w:rPr>
                <w:rFonts w:ascii="Georgia" w:hAnsi="Georgia"/>
              </w:rPr>
              <w:t>European Society for Radiation and Oncology (ESTRO)</w:t>
            </w:r>
          </w:p>
          <w:p w14:paraId="10275578" w14:textId="77777777" w:rsidR="00F31426" w:rsidRDefault="004F2DD0">
            <w:pPr>
              <w:rPr>
                <w:rFonts w:ascii="Georgia" w:hAnsi="Georgia"/>
              </w:rPr>
            </w:pPr>
            <w:r>
              <w:rPr>
                <w:rFonts w:ascii="Georgia" w:hAnsi="Georgia"/>
                <w:lang w:eastAsia="en-US"/>
              </w:rPr>
              <w:t>2000 Euro</w:t>
            </w:r>
            <w:r>
              <w:rPr>
                <w:rFonts w:ascii="Georgia" w:hAnsi="Georgia"/>
              </w:rPr>
              <w:t xml:space="preserve"> </w:t>
            </w:r>
          </w:p>
          <w:p w14:paraId="5006A593" w14:textId="77777777" w:rsidR="00F31426" w:rsidRDefault="004F2DD0">
            <w:pPr>
              <w:rPr>
                <w:rFonts w:ascii="Georgia" w:hAnsi="Georgia"/>
              </w:rPr>
            </w:pPr>
            <w:r>
              <w:rPr>
                <w:rFonts w:ascii="Georgia" w:hAnsi="Georgia"/>
              </w:rPr>
              <w:t>PI</w:t>
            </w:r>
          </w:p>
        </w:tc>
      </w:tr>
    </w:tbl>
    <w:p w14:paraId="7BB7ABA0" w14:textId="77777777" w:rsidR="00F31426" w:rsidRDefault="00F31426">
      <w:pPr>
        <w:jc w:val="both"/>
        <w:rPr>
          <w:rFonts w:ascii="Georgia" w:hAnsi="Georgia"/>
          <w:b/>
          <w:bCs/>
          <w:i/>
          <w:iCs/>
          <w:u w:val="single"/>
        </w:rPr>
      </w:pPr>
    </w:p>
    <w:p w14:paraId="5348757D" w14:textId="77777777" w:rsidR="007E4737" w:rsidRDefault="007E4737">
      <w:pPr>
        <w:jc w:val="both"/>
        <w:rPr>
          <w:rFonts w:ascii="Georgia" w:hAnsi="Georgia"/>
          <w:b/>
          <w:bCs/>
          <w:i/>
          <w:iCs/>
          <w:u w:val="single"/>
        </w:rPr>
      </w:pPr>
    </w:p>
    <w:p w14:paraId="50400625" w14:textId="77777777" w:rsidR="00F31426" w:rsidRDefault="004F2DD0">
      <w:pPr>
        <w:jc w:val="both"/>
        <w:rPr>
          <w:rFonts w:ascii="Georgia" w:hAnsi="Georgia"/>
          <w:b/>
          <w:bCs/>
          <w:i/>
          <w:iCs/>
          <w:u w:val="single"/>
        </w:rPr>
      </w:pPr>
      <w:r>
        <w:rPr>
          <w:rFonts w:ascii="Georgia" w:hAnsi="Georgia"/>
          <w:b/>
          <w:bCs/>
          <w:i/>
          <w:iCs/>
          <w:u w:val="single"/>
        </w:rPr>
        <w:t>Educational Contributions:</w:t>
      </w:r>
    </w:p>
    <w:p w14:paraId="43389E5F" w14:textId="77777777" w:rsidR="00F31426" w:rsidRDefault="00F31426">
      <w:pPr>
        <w:jc w:val="both"/>
        <w:rPr>
          <w:rFonts w:ascii="Georgia" w:hAnsi="Georgia"/>
          <w:b/>
          <w:bCs/>
          <w:i/>
          <w:iCs/>
          <w:u w:val="single"/>
        </w:rPr>
      </w:pPr>
    </w:p>
    <w:p w14:paraId="6E206FAF" w14:textId="77777777" w:rsidR="00F31426" w:rsidRDefault="004F2DD0">
      <w:pPr>
        <w:jc w:val="both"/>
        <w:rPr>
          <w:rFonts w:ascii="Georgia" w:hAnsi="Georgia"/>
          <w:b/>
          <w:bCs/>
        </w:rPr>
      </w:pPr>
      <w:r>
        <w:rPr>
          <w:rFonts w:ascii="Georgia" w:hAnsi="Georgia"/>
          <w:b/>
          <w:bCs/>
        </w:rPr>
        <w:t>Direct Teaching/Supervising</w:t>
      </w:r>
    </w:p>
    <w:p w14:paraId="6D699039" w14:textId="77777777" w:rsidR="00F31426" w:rsidRDefault="00F31426">
      <w:pPr>
        <w:jc w:val="both"/>
        <w:rPr>
          <w:rFonts w:ascii="Georgia" w:hAnsi="Georgia"/>
          <w:b/>
          <w:bCs/>
        </w:rPr>
      </w:pPr>
    </w:p>
    <w:p w14:paraId="05CEBA18" w14:textId="77777777" w:rsidR="00F31426" w:rsidRDefault="004F2DD0">
      <w:pPr>
        <w:pStyle w:val="ListParagraph1"/>
        <w:jc w:val="both"/>
        <w:rPr>
          <w:rFonts w:ascii="Georgia" w:hAnsi="Georgia"/>
        </w:rPr>
      </w:pPr>
      <w:r>
        <w:rPr>
          <w:rFonts w:ascii="Georgia" w:hAnsi="Georgia"/>
          <w:b/>
          <w:bCs/>
        </w:rPr>
        <w:t>Lecturing:</w:t>
      </w:r>
      <w:r>
        <w:rPr>
          <w:rFonts w:ascii="Georgia" w:hAnsi="Georgia"/>
        </w:rPr>
        <w:t xml:space="preserve"> Clinical Oncology Dep., Assiut University hospitals, Egypt.</w:t>
      </w:r>
    </w:p>
    <w:p w14:paraId="66C5E709" w14:textId="3573D1C7" w:rsidR="00F31426" w:rsidRDefault="004F2DD0" w:rsidP="00E0651B">
      <w:pPr>
        <w:pStyle w:val="ListParagraph1"/>
        <w:numPr>
          <w:ilvl w:val="0"/>
          <w:numId w:val="2"/>
        </w:numPr>
        <w:jc w:val="both"/>
        <w:rPr>
          <w:rFonts w:ascii="Georgia" w:hAnsi="Georgia"/>
        </w:rPr>
      </w:pPr>
      <w:r>
        <w:rPr>
          <w:rFonts w:ascii="Georgia" w:hAnsi="Georgia"/>
        </w:rPr>
        <w:t xml:space="preserve">The Role of Stereotactic Radiotherapy in Management of Deeply Seated Tumors. June, 2008, </w:t>
      </w:r>
      <w:r w:rsidR="00C00AFB">
        <w:rPr>
          <w:rFonts w:ascii="Georgia" w:hAnsi="Georgia"/>
        </w:rPr>
        <w:t>20 Oncology residents &amp; fellows</w:t>
      </w:r>
    </w:p>
    <w:p w14:paraId="513D2693" w14:textId="77777777" w:rsidR="00F31426" w:rsidRDefault="004F2DD0" w:rsidP="00E0651B">
      <w:pPr>
        <w:pStyle w:val="ListParagraph1"/>
        <w:numPr>
          <w:ilvl w:val="0"/>
          <w:numId w:val="2"/>
        </w:numPr>
        <w:jc w:val="both"/>
        <w:rPr>
          <w:rFonts w:ascii="Georgia" w:hAnsi="Georgia"/>
        </w:rPr>
      </w:pPr>
      <w:r>
        <w:rPr>
          <w:rFonts w:ascii="Georgia" w:hAnsi="Georgia"/>
        </w:rPr>
        <w:t>Management of Prostatic Carcinoma. February, 2009, 15 Oncology residents &amp; fellows</w:t>
      </w:r>
    </w:p>
    <w:p w14:paraId="31FDBB3B" w14:textId="77777777" w:rsidR="00F31426" w:rsidRDefault="004F2DD0" w:rsidP="00E0651B">
      <w:pPr>
        <w:pStyle w:val="ListParagraph1"/>
        <w:numPr>
          <w:ilvl w:val="0"/>
          <w:numId w:val="2"/>
        </w:numPr>
        <w:jc w:val="both"/>
        <w:rPr>
          <w:rFonts w:ascii="Georgia" w:hAnsi="Georgia"/>
        </w:rPr>
      </w:pPr>
      <w:r>
        <w:rPr>
          <w:rFonts w:ascii="Georgia" w:hAnsi="Georgia"/>
        </w:rPr>
        <w:t>DNA genome. May, 2009, 15 Oncology residents &amp; fellows</w:t>
      </w:r>
    </w:p>
    <w:p w14:paraId="6E049A80" w14:textId="77777777" w:rsidR="00F31426" w:rsidRDefault="004F2DD0" w:rsidP="00E0651B">
      <w:pPr>
        <w:pStyle w:val="ListParagraph1"/>
        <w:numPr>
          <w:ilvl w:val="0"/>
          <w:numId w:val="2"/>
        </w:numPr>
        <w:jc w:val="both"/>
        <w:rPr>
          <w:rFonts w:ascii="Georgia" w:hAnsi="Georgia"/>
        </w:rPr>
      </w:pPr>
      <w:r>
        <w:rPr>
          <w:rFonts w:ascii="Georgia" w:hAnsi="Georgia"/>
        </w:rPr>
        <w:t xml:space="preserve">Management of Mesothelioma. June, 2010,  13 Oncology residents &amp; fellows </w:t>
      </w:r>
    </w:p>
    <w:p w14:paraId="41A8190F" w14:textId="77777777" w:rsidR="00F31426" w:rsidRDefault="004F2DD0" w:rsidP="00E0651B">
      <w:pPr>
        <w:pStyle w:val="ListParagraph1"/>
        <w:numPr>
          <w:ilvl w:val="0"/>
          <w:numId w:val="2"/>
        </w:numPr>
        <w:jc w:val="both"/>
        <w:rPr>
          <w:rFonts w:ascii="Georgia" w:hAnsi="Georgia"/>
        </w:rPr>
      </w:pPr>
      <w:r>
        <w:rPr>
          <w:rFonts w:ascii="Georgia" w:hAnsi="Georgia"/>
        </w:rPr>
        <w:t>Management of Elderly Patients with Cancer. January, 2011, 13 Oncology residents &amp; fellows</w:t>
      </w:r>
    </w:p>
    <w:p w14:paraId="68D63854" w14:textId="77777777" w:rsidR="00F31426" w:rsidRDefault="004F2DD0" w:rsidP="00E0651B">
      <w:pPr>
        <w:pStyle w:val="ListParagraph1"/>
        <w:numPr>
          <w:ilvl w:val="0"/>
          <w:numId w:val="2"/>
        </w:numPr>
        <w:jc w:val="both"/>
        <w:rPr>
          <w:rFonts w:ascii="Georgia" w:hAnsi="Georgia"/>
        </w:rPr>
      </w:pPr>
      <w:r>
        <w:rPr>
          <w:rFonts w:ascii="Georgia" w:hAnsi="Georgia"/>
        </w:rPr>
        <w:t>Best Management of Hepatic Metastasis. April, 2011, 13 Oncology residents &amp; fellows</w:t>
      </w:r>
    </w:p>
    <w:p w14:paraId="7D3BCD39" w14:textId="77777777" w:rsidR="00F31426" w:rsidRDefault="004F2DD0" w:rsidP="00E0651B">
      <w:pPr>
        <w:pStyle w:val="ListParagraph1"/>
        <w:numPr>
          <w:ilvl w:val="0"/>
          <w:numId w:val="2"/>
        </w:numPr>
        <w:jc w:val="both"/>
        <w:rPr>
          <w:rFonts w:ascii="Georgia" w:hAnsi="Georgia"/>
        </w:rPr>
      </w:pPr>
      <w:r>
        <w:rPr>
          <w:rFonts w:ascii="Georgia" w:hAnsi="Georgia"/>
        </w:rPr>
        <w:t>Choosing the Best Management Approaches in Patients With Epithelial Ovarian Cancer. December, 2011, 13 Oncology residents &amp; fellows</w:t>
      </w:r>
    </w:p>
    <w:p w14:paraId="7A3CF452" w14:textId="7F1ACF07" w:rsidR="00F31426" w:rsidRDefault="00AE6C82" w:rsidP="00E0651B">
      <w:pPr>
        <w:pStyle w:val="ListParagraph1"/>
        <w:numPr>
          <w:ilvl w:val="0"/>
          <w:numId w:val="2"/>
        </w:numPr>
        <w:jc w:val="both"/>
        <w:rPr>
          <w:rFonts w:ascii="Georgia" w:hAnsi="Georgia"/>
        </w:rPr>
      </w:pPr>
      <w:r>
        <w:rPr>
          <w:rFonts w:ascii="Georgia" w:hAnsi="Georgia"/>
        </w:rPr>
        <w:t>Controversies in Management of Desmoid T</w:t>
      </w:r>
      <w:r w:rsidR="004F2DD0">
        <w:rPr>
          <w:rFonts w:ascii="Georgia" w:hAnsi="Georgia"/>
        </w:rPr>
        <w:t>umors. March, 2012, 10 Oncology residents &amp; fellows</w:t>
      </w:r>
    </w:p>
    <w:p w14:paraId="0F75EE4B" w14:textId="1F2170BC" w:rsidR="00F31426" w:rsidRDefault="00AE6C82" w:rsidP="00E0651B">
      <w:pPr>
        <w:pStyle w:val="ListParagraph1"/>
        <w:numPr>
          <w:ilvl w:val="0"/>
          <w:numId w:val="2"/>
        </w:numPr>
        <w:jc w:val="both"/>
        <w:rPr>
          <w:rFonts w:ascii="Georgia" w:hAnsi="Georgia"/>
        </w:rPr>
      </w:pPr>
      <w:r>
        <w:rPr>
          <w:rFonts w:ascii="Georgia" w:hAnsi="Georgia"/>
        </w:rPr>
        <w:t>Curre</w:t>
      </w:r>
      <w:r w:rsidR="00F06E53">
        <w:rPr>
          <w:rFonts w:ascii="Georgia" w:hAnsi="Georgia"/>
        </w:rPr>
        <w:t>nt T</w:t>
      </w:r>
      <w:r w:rsidR="004F2DD0">
        <w:rPr>
          <w:rFonts w:ascii="Georgia" w:hAnsi="Georgia"/>
        </w:rPr>
        <w:t>reatment of Chronic Myloid Leukemia. August, 2012, 10 Oncology residents &amp; fellows</w:t>
      </w:r>
    </w:p>
    <w:p w14:paraId="3A437A81" w14:textId="77777777" w:rsidR="00F31426" w:rsidRDefault="00F31426">
      <w:pPr>
        <w:pStyle w:val="ListParagraph1"/>
        <w:rPr>
          <w:rFonts w:ascii="Georgia" w:hAnsi="Georgia"/>
        </w:rPr>
      </w:pPr>
    </w:p>
    <w:p w14:paraId="49BF76BD" w14:textId="7B8834CB" w:rsidR="00F31426" w:rsidRDefault="004F2DD0">
      <w:pPr>
        <w:pStyle w:val="ListParagraph1"/>
        <w:jc w:val="both"/>
        <w:rPr>
          <w:rFonts w:ascii="Georgia" w:hAnsi="Georgia"/>
          <w:b/>
          <w:bCs/>
        </w:rPr>
      </w:pPr>
      <w:r>
        <w:rPr>
          <w:rFonts w:ascii="Georgia" w:hAnsi="Georgia"/>
          <w:b/>
          <w:bCs/>
        </w:rPr>
        <w:t>Bedside teaching:</w:t>
      </w:r>
      <w:r>
        <w:rPr>
          <w:rFonts w:ascii="Georgia" w:hAnsi="Georgia"/>
        </w:rPr>
        <w:t xml:space="preserve"> Clinical Oncology Dep</w:t>
      </w:r>
      <w:r w:rsidR="00AE6C82">
        <w:rPr>
          <w:rFonts w:ascii="Georgia" w:hAnsi="Georgia"/>
        </w:rPr>
        <w:t>t.</w:t>
      </w:r>
      <w:r>
        <w:rPr>
          <w:rFonts w:ascii="Georgia" w:hAnsi="Georgia"/>
        </w:rPr>
        <w:t xml:space="preserve">, Assiut University </w:t>
      </w:r>
      <w:r w:rsidR="00AE6C82">
        <w:rPr>
          <w:rFonts w:ascii="Georgia" w:hAnsi="Georgia"/>
        </w:rPr>
        <w:t>H</w:t>
      </w:r>
      <w:r>
        <w:rPr>
          <w:rFonts w:ascii="Georgia" w:hAnsi="Georgia"/>
        </w:rPr>
        <w:t>ospitals, Egypt.</w:t>
      </w:r>
    </w:p>
    <w:p w14:paraId="513AFC43" w14:textId="77777777" w:rsidR="00F31426" w:rsidRDefault="004F2DD0" w:rsidP="00E0651B">
      <w:pPr>
        <w:pStyle w:val="ListParagraph1"/>
        <w:numPr>
          <w:ilvl w:val="0"/>
          <w:numId w:val="2"/>
        </w:numPr>
        <w:jc w:val="both"/>
        <w:rPr>
          <w:rFonts w:ascii="Georgia" w:hAnsi="Georgia"/>
        </w:rPr>
      </w:pPr>
      <w:r>
        <w:rPr>
          <w:rFonts w:ascii="Georgia" w:hAnsi="Georgia"/>
        </w:rPr>
        <w:t>Metastasis of Unknown Primary. May, 2009. 15 Oncology residents &amp; fellows</w:t>
      </w:r>
    </w:p>
    <w:p w14:paraId="5EEC7ABE" w14:textId="09873B32" w:rsidR="00F31426" w:rsidRDefault="00AE6C82" w:rsidP="00E0651B">
      <w:pPr>
        <w:pStyle w:val="ListParagraph1"/>
        <w:numPr>
          <w:ilvl w:val="0"/>
          <w:numId w:val="2"/>
        </w:numPr>
        <w:jc w:val="both"/>
        <w:rPr>
          <w:rFonts w:ascii="Georgia" w:hAnsi="Georgia"/>
        </w:rPr>
      </w:pPr>
      <w:r>
        <w:rPr>
          <w:rFonts w:ascii="Georgia" w:hAnsi="Georgia"/>
        </w:rPr>
        <w:t>Inflammatory B</w:t>
      </w:r>
      <w:r w:rsidR="004F2DD0">
        <w:rPr>
          <w:rFonts w:ascii="Georgia" w:hAnsi="Georgia"/>
        </w:rPr>
        <w:t>reast Cancer. September, 2009. 15 Oncology residents &amp; fellows</w:t>
      </w:r>
    </w:p>
    <w:p w14:paraId="312DB426" w14:textId="3E582674" w:rsidR="00F31426" w:rsidRDefault="004F2DD0" w:rsidP="00E0651B">
      <w:pPr>
        <w:pStyle w:val="ListParagraph1"/>
        <w:numPr>
          <w:ilvl w:val="0"/>
          <w:numId w:val="2"/>
        </w:numPr>
        <w:jc w:val="both"/>
        <w:rPr>
          <w:rFonts w:ascii="Georgia" w:hAnsi="Georgia"/>
        </w:rPr>
      </w:pPr>
      <w:r>
        <w:rPr>
          <w:rFonts w:ascii="Georgia" w:hAnsi="Georgia"/>
        </w:rPr>
        <w:t>Paraneopla</w:t>
      </w:r>
      <w:r w:rsidR="00AE6C82">
        <w:rPr>
          <w:rFonts w:ascii="Georgia" w:hAnsi="Georgia"/>
        </w:rPr>
        <w:t>stic Manifestations and L</w:t>
      </w:r>
      <w:r>
        <w:rPr>
          <w:rFonts w:ascii="Georgia" w:hAnsi="Georgia"/>
        </w:rPr>
        <w:t>ymphoma. July, 2010. 13 Oncology residents &amp; fellows</w:t>
      </w:r>
    </w:p>
    <w:p w14:paraId="4164E993" w14:textId="77777777" w:rsidR="00F31426" w:rsidRDefault="00F31426">
      <w:pPr>
        <w:jc w:val="both"/>
        <w:rPr>
          <w:rFonts w:ascii="Georgia" w:hAnsi="Georgia"/>
          <w:b/>
          <w:bCs/>
          <w:i/>
          <w:iCs/>
          <w:u w:val="single"/>
        </w:rPr>
      </w:pPr>
    </w:p>
    <w:p w14:paraId="57618916" w14:textId="77777777" w:rsidR="00F31426" w:rsidRDefault="004F2DD0">
      <w:pPr>
        <w:jc w:val="both"/>
        <w:rPr>
          <w:rFonts w:ascii="Georgia" w:hAnsi="Georgia"/>
          <w:b/>
          <w:bCs/>
        </w:rPr>
      </w:pPr>
      <w:r>
        <w:rPr>
          <w:rFonts w:ascii="Georgia" w:hAnsi="Georgia"/>
          <w:b/>
          <w:bCs/>
        </w:rPr>
        <w:t>Advising &amp; Mentoring</w:t>
      </w:r>
    </w:p>
    <w:p w14:paraId="53D50548" w14:textId="77777777" w:rsidR="00F31426" w:rsidRDefault="00F31426">
      <w:pPr>
        <w:rPr>
          <w:rFonts w:ascii="Georgia" w:hAnsi="Georgia"/>
          <w:b/>
          <w:bCs/>
          <w:i/>
          <w:iCs/>
          <w:u w:val="single"/>
        </w:rPr>
      </w:pPr>
    </w:p>
    <w:p w14:paraId="2B19961E" w14:textId="414197A4" w:rsidR="00C00AFB" w:rsidRDefault="00C00AFB" w:rsidP="00E0651B">
      <w:pPr>
        <w:pStyle w:val="ListParagraph1"/>
        <w:numPr>
          <w:ilvl w:val="0"/>
          <w:numId w:val="3"/>
        </w:numPr>
        <w:jc w:val="both"/>
        <w:rPr>
          <w:rFonts w:ascii="Georgia" w:hAnsi="Georgia"/>
        </w:rPr>
      </w:pPr>
      <w:r w:rsidRPr="00C00AFB">
        <w:rPr>
          <w:rFonts w:ascii="Georgia" w:hAnsi="Georgia"/>
        </w:rPr>
        <w:t>Marc Isamu Uemura, Clinical Fellow, Feb</w:t>
      </w:r>
      <w:r>
        <w:rPr>
          <w:rFonts w:ascii="Georgia" w:hAnsi="Georgia"/>
        </w:rPr>
        <w:t>ruary – June 2015. I supervised him in an oral presentation about “</w:t>
      </w:r>
      <w:r w:rsidRPr="00C00AFB">
        <w:rPr>
          <w:rFonts w:ascii="Georgia" w:hAnsi="Georgia"/>
        </w:rPr>
        <w:t xml:space="preserve">Hepatitis B and C associated hepatocellular </w:t>
      </w:r>
      <w:r w:rsidRPr="00C00AFB">
        <w:rPr>
          <w:rFonts w:ascii="Georgia" w:hAnsi="Georgia"/>
        </w:rPr>
        <w:lastRenderedPageBreak/>
        <w:t>carcinoma in a large American cancer center: Do clinical-pathologic features or patient outcomes differ by the potentially causative viruses?</w:t>
      </w:r>
      <w:r>
        <w:rPr>
          <w:rFonts w:ascii="Georgia" w:hAnsi="Georgia"/>
        </w:rPr>
        <w:t>”</w:t>
      </w:r>
    </w:p>
    <w:p w14:paraId="2E387166" w14:textId="25BE9C9C" w:rsidR="00F31426" w:rsidRPr="00C00AFB" w:rsidRDefault="004F2DD0" w:rsidP="00E0651B">
      <w:pPr>
        <w:pStyle w:val="ListParagraph1"/>
        <w:numPr>
          <w:ilvl w:val="0"/>
          <w:numId w:val="3"/>
        </w:numPr>
        <w:jc w:val="both"/>
        <w:rPr>
          <w:rFonts w:ascii="Georgia" w:hAnsi="Georgia"/>
        </w:rPr>
      </w:pPr>
      <w:r w:rsidRPr="00C00AFB">
        <w:rPr>
          <w:rFonts w:ascii="Georgia" w:hAnsi="Georgia"/>
        </w:rPr>
        <w:t>Omnia Omar, Research intern, December 2012 – July</w:t>
      </w:r>
      <w:r w:rsidR="00AE6C82" w:rsidRPr="00C00AFB">
        <w:rPr>
          <w:rFonts w:ascii="Georgia" w:hAnsi="Georgia"/>
        </w:rPr>
        <w:t xml:space="preserve"> 2013. I supervised her on a c</w:t>
      </w:r>
      <w:r w:rsidRPr="00C00AFB">
        <w:rPr>
          <w:rFonts w:ascii="Georgia" w:hAnsi="Georgia"/>
        </w:rPr>
        <w:t xml:space="preserve">ase report about </w:t>
      </w:r>
      <w:r w:rsidR="00C00AFB">
        <w:rPr>
          <w:rFonts w:ascii="Georgia" w:hAnsi="Georgia"/>
        </w:rPr>
        <w:t>“</w:t>
      </w:r>
      <w:r w:rsidRPr="00C00AFB">
        <w:rPr>
          <w:rFonts w:ascii="Georgia" w:hAnsi="Georgia"/>
        </w:rPr>
        <w:t>skeletal muscle metastasis in colorectal cancers</w:t>
      </w:r>
      <w:r w:rsidR="00C00AFB">
        <w:rPr>
          <w:rFonts w:ascii="Georgia" w:hAnsi="Georgia"/>
        </w:rPr>
        <w:t>”</w:t>
      </w:r>
    </w:p>
    <w:p w14:paraId="7C9B1A9B" w14:textId="5C439129" w:rsidR="00AE6C82" w:rsidRPr="00C00AFB" w:rsidRDefault="004F2DD0" w:rsidP="00E0651B">
      <w:pPr>
        <w:pStyle w:val="ListParagraph1"/>
        <w:numPr>
          <w:ilvl w:val="0"/>
          <w:numId w:val="3"/>
        </w:numPr>
        <w:jc w:val="both"/>
        <w:rPr>
          <w:rFonts w:ascii="Georgia" w:hAnsi="Georgia"/>
        </w:rPr>
      </w:pPr>
      <w:r>
        <w:rPr>
          <w:rFonts w:ascii="Georgia" w:hAnsi="Georgia"/>
        </w:rPr>
        <w:t>Karem Ahmed, Medical Student, December 2012 – July</w:t>
      </w:r>
      <w:r w:rsidR="00AE6C82">
        <w:rPr>
          <w:rFonts w:ascii="Georgia" w:hAnsi="Georgia"/>
        </w:rPr>
        <w:t xml:space="preserve"> 2013. I supervised him on a systematic review</w:t>
      </w:r>
      <w:r w:rsidR="00C00AFB">
        <w:rPr>
          <w:rFonts w:ascii="Georgia" w:hAnsi="Georgia"/>
        </w:rPr>
        <w:t>.</w:t>
      </w:r>
    </w:p>
    <w:p w14:paraId="6558AE3B" w14:textId="77777777" w:rsidR="00AE6C82" w:rsidRDefault="00AE6C82">
      <w:pPr>
        <w:jc w:val="both"/>
        <w:rPr>
          <w:rFonts w:ascii="Georgia" w:hAnsi="Georgia"/>
          <w:b/>
          <w:bCs/>
        </w:rPr>
      </w:pPr>
    </w:p>
    <w:p w14:paraId="1C8CB2DA" w14:textId="77777777" w:rsidR="00F31426" w:rsidRDefault="004F2DD0">
      <w:pPr>
        <w:jc w:val="both"/>
        <w:rPr>
          <w:rFonts w:ascii="Georgia" w:hAnsi="Georgia"/>
          <w:b/>
          <w:bCs/>
        </w:rPr>
      </w:pPr>
      <w:r>
        <w:rPr>
          <w:rFonts w:ascii="Georgia" w:hAnsi="Georgia"/>
          <w:b/>
          <w:bCs/>
        </w:rPr>
        <w:t>Educational Administration &amp; Leadership</w:t>
      </w:r>
    </w:p>
    <w:p w14:paraId="5CB60A2B" w14:textId="77777777" w:rsidR="00F31426" w:rsidRDefault="00F31426">
      <w:pPr>
        <w:jc w:val="both"/>
        <w:rPr>
          <w:rFonts w:ascii="Georgia" w:hAnsi="Georgia"/>
          <w:b/>
          <w:bCs/>
        </w:rPr>
      </w:pPr>
    </w:p>
    <w:p w14:paraId="05361996" w14:textId="64088531" w:rsidR="00AE6C82" w:rsidRPr="00AE6C82" w:rsidRDefault="004F2DD0" w:rsidP="00AE6C82">
      <w:pPr>
        <w:pStyle w:val="ListParagraph1"/>
        <w:numPr>
          <w:ilvl w:val="0"/>
          <w:numId w:val="3"/>
        </w:numPr>
        <w:rPr>
          <w:rFonts w:ascii="Georgia" w:hAnsi="Georgia"/>
          <w:b/>
        </w:rPr>
      </w:pPr>
      <w:r w:rsidRPr="00AE6C82">
        <w:rPr>
          <w:rFonts w:ascii="Georgia" w:hAnsi="Georgia"/>
          <w:b/>
        </w:rPr>
        <w:t>Health C</w:t>
      </w:r>
      <w:r w:rsidR="00AE6C82" w:rsidRPr="00AE6C82">
        <w:rPr>
          <w:rFonts w:ascii="Georgia" w:hAnsi="Georgia"/>
          <w:b/>
        </w:rPr>
        <w:t xml:space="preserve">are Reform of Egypt (HRE)      </w:t>
      </w:r>
      <w:r w:rsidR="00AE6C82">
        <w:rPr>
          <w:rFonts w:ascii="Georgia" w:hAnsi="Georgia"/>
        </w:rPr>
        <w:t xml:space="preserve">                          </w:t>
      </w:r>
      <w:r w:rsidR="00AE6C82" w:rsidRPr="00AE6C82">
        <w:rPr>
          <w:rFonts w:ascii="Georgia" w:hAnsi="Georgia"/>
          <w:b/>
        </w:rPr>
        <w:t>May 2012 - present</w:t>
      </w:r>
    </w:p>
    <w:p w14:paraId="4EB0FD92" w14:textId="2089CDC3" w:rsidR="00F31426" w:rsidRPr="00AE6C82" w:rsidRDefault="00AE6C82" w:rsidP="00AE6C82">
      <w:pPr>
        <w:pStyle w:val="ListParagraph1"/>
        <w:rPr>
          <w:rFonts w:ascii="Georgia" w:hAnsi="Georgia"/>
        </w:rPr>
      </w:pPr>
      <w:r w:rsidRPr="00AE6C82">
        <w:rPr>
          <w:rFonts w:ascii="Georgia" w:hAnsi="Georgia"/>
        </w:rPr>
        <w:t>Non-g</w:t>
      </w:r>
      <w:r>
        <w:rPr>
          <w:rFonts w:ascii="Georgia" w:hAnsi="Georgia"/>
        </w:rPr>
        <w:t>overnmental organization, Egypt</w:t>
      </w:r>
      <w:r w:rsidR="004F2DD0" w:rsidRPr="00AE6C82">
        <w:rPr>
          <w:rFonts w:ascii="Georgia" w:hAnsi="Georgia"/>
        </w:rPr>
        <w:t>. The organization provide research training program for medical students. I was a coordinator of the Mentor Student Research Link Pilot Project.</w:t>
      </w:r>
      <w:r w:rsidR="004B276E" w:rsidRPr="004B276E">
        <w:t xml:space="preserve"> </w:t>
      </w:r>
      <w:hyperlink r:id="rId12" w:history="1">
        <w:r w:rsidR="004B276E" w:rsidRPr="00AE6C82">
          <w:rPr>
            <w:rStyle w:val="Hyperlink"/>
            <w:rFonts w:ascii="Georgia" w:hAnsi="Georgia"/>
          </w:rPr>
          <w:t>http://www.fixingmedicine.org/</w:t>
        </w:r>
      </w:hyperlink>
    </w:p>
    <w:p w14:paraId="2CC35906" w14:textId="77777777" w:rsidR="004B276E" w:rsidRDefault="004B276E" w:rsidP="004B276E">
      <w:pPr>
        <w:pStyle w:val="ListParagraph1"/>
        <w:rPr>
          <w:rFonts w:ascii="Georgia" w:hAnsi="Georgia"/>
        </w:rPr>
      </w:pPr>
    </w:p>
    <w:p w14:paraId="35EAA4A8" w14:textId="5327F427" w:rsidR="00AE6C82" w:rsidRPr="00AE6C82" w:rsidRDefault="00AE6C82">
      <w:pPr>
        <w:pStyle w:val="ListParagraph1"/>
        <w:numPr>
          <w:ilvl w:val="0"/>
          <w:numId w:val="3"/>
        </w:numPr>
        <w:rPr>
          <w:rFonts w:ascii="Georgia" w:hAnsi="Georgia"/>
          <w:b/>
        </w:rPr>
      </w:pPr>
      <w:r w:rsidRPr="00AE6C82">
        <w:rPr>
          <w:rFonts w:ascii="Georgia" w:hAnsi="Georgia"/>
          <w:b/>
        </w:rPr>
        <w:t>Quality Assurance U</w:t>
      </w:r>
      <w:r w:rsidR="004F2DD0" w:rsidRPr="00AE6C82">
        <w:rPr>
          <w:rFonts w:ascii="Georgia" w:hAnsi="Georgia"/>
          <w:b/>
        </w:rPr>
        <w:t>ni</w:t>
      </w:r>
      <w:r w:rsidRPr="00AE6C82">
        <w:rPr>
          <w:rFonts w:ascii="Georgia" w:hAnsi="Georgia"/>
          <w:b/>
        </w:rPr>
        <w:t xml:space="preserve">t    </w:t>
      </w:r>
      <w:r>
        <w:rPr>
          <w:rFonts w:ascii="Georgia" w:hAnsi="Georgia"/>
          <w:b/>
        </w:rPr>
        <w:t xml:space="preserve">                                                                      </w:t>
      </w:r>
      <w:r w:rsidRPr="00AE6C82">
        <w:rPr>
          <w:rFonts w:ascii="Georgia" w:hAnsi="Georgia"/>
          <w:b/>
        </w:rPr>
        <w:t>2012-2013</w:t>
      </w:r>
    </w:p>
    <w:p w14:paraId="76FC9DBB" w14:textId="0C13C58C" w:rsidR="00F31426" w:rsidRDefault="004F2DD0" w:rsidP="00AE6C82">
      <w:pPr>
        <w:pStyle w:val="ListParagraph1"/>
        <w:rPr>
          <w:rFonts w:ascii="Georgia" w:hAnsi="Georgia"/>
        </w:rPr>
      </w:pPr>
      <w:r>
        <w:rPr>
          <w:rFonts w:ascii="Georgia" w:hAnsi="Georgia"/>
        </w:rPr>
        <w:t>Assiut Univer</w:t>
      </w:r>
      <w:r w:rsidR="00AE6C82">
        <w:rPr>
          <w:rFonts w:ascii="Georgia" w:hAnsi="Georgia"/>
        </w:rPr>
        <w:t>sity Faculty of Medicine, Egypt</w:t>
      </w:r>
      <w:r>
        <w:rPr>
          <w:rFonts w:ascii="Georgia" w:hAnsi="Georgia"/>
        </w:rPr>
        <w:t xml:space="preserve">. I participated in </w:t>
      </w:r>
      <w:r w:rsidR="00AE6C82">
        <w:rPr>
          <w:rFonts w:ascii="Georgia" w:hAnsi="Georgia"/>
        </w:rPr>
        <w:t xml:space="preserve">an </w:t>
      </w:r>
      <w:r>
        <w:rPr>
          <w:rFonts w:ascii="Georgia" w:hAnsi="Georgia"/>
        </w:rPr>
        <w:t xml:space="preserve">academic accreditation initiative of </w:t>
      </w:r>
      <w:r w:rsidR="00C80298">
        <w:rPr>
          <w:rFonts w:ascii="Georgia" w:hAnsi="Georgia"/>
        </w:rPr>
        <w:t>the postgraduate clinical o</w:t>
      </w:r>
      <w:r>
        <w:rPr>
          <w:rFonts w:ascii="Georgia" w:hAnsi="Georgia"/>
        </w:rPr>
        <w:t xml:space="preserve">ncology educational program. </w:t>
      </w:r>
    </w:p>
    <w:p w14:paraId="543C0B04" w14:textId="77777777" w:rsidR="00F31426" w:rsidRDefault="00F31426">
      <w:pPr>
        <w:pStyle w:val="ListParagraph1"/>
        <w:rPr>
          <w:rFonts w:ascii="Georgia" w:hAnsi="Georgia"/>
        </w:rPr>
      </w:pPr>
    </w:p>
    <w:p w14:paraId="1E7F6A81" w14:textId="77777777" w:rsidR="00F31426" w:rsidRDefault="004F2DD0">
      <w:pPr>
        <w:jc w:val="both"/>
        <w:rPr>
          <w:rFonts w:ascii="Georgia" w:hAnsi="Georgia"/>
          <w:b/>
          <w:bCs/>
        </w:rPr>
      </w:pPr>
      <w:r>
        <w:rPr>
          <w:rFonts w:ascii="Georgia" w:hAnsi="Georgia"/>
          <w:b/>
          <w:bCs/>
        </w:rPr>
        <w:t>Instructional/Educational Materials</w:t>
      </w:r>
    </w:p>
    <w:p w14:paraId="1925865F" w14:textId="77777777" w:rsidR="00F31426" w:rsidRDefault="00F31426">
      <w:pPr>
        <w:jc w:val="both"/>
        <w:rPr>
          <w:rFonts w:ascii="Georgia" w:hAnsi="Georgia"/>
          <w:b/>
          <w:bCs/>
        </w:rPr>
      </w:pPr>
    </w:p>
    <w:p w14:paraId="4FA0A422" w14:textId="6FBA2E90" w:rsidR="00F31426" w:rsidRDefault="004F2DD0">
      <w:pPr>
        <w:pStyle w:val="ListParagraph1"/>
        <w:numPr>
          <w:ilvl w:val="0"/>
          <w:numId w:val="3"/>
        </w:numPr>
        <w:rPr>
          <w:rFonts w:eastAsia="Calibri"/>
          <w:lang w:eastAsia="en-US"/>
        </w:rPr>
      </w:pPr>
      <w:r>
        <w:rPr>
          <w:rFonts w:ascii="Georgia" w:hAnsi="Georgia"/>
        </w:rPr>
        <w:t xml:space="preserve">How to design a questionnaire. I presented to the </w:t>
      </w:r>
      <w:r w:rsidR="00C80298">
        <w:rPr>
          <w:rFonts w:ascii="Georgia" w:hAnsi="Georgia"/>
        </w:rPr>
        <w:t xml:space="preserve">medical students and research interns </w:t>
      </w:r>
      <w:r>
        <w:rPr>
          <w:rFonts w:ascii="Georgia" w:hAnsi="Georgia"/>
        </w:rPr>
        <w:t>one of the educational le</w:t>
      </w:r>
      <w:r w:rsidR="00C80298">
        <w:rPr>
          <w:rFonts w:ascii="Georgia" w:hAnsi="Georgia"/>
        </w:rPr>
        <w:t>ctures for students participating</w:t>
      </w:r>
      <w:r>
        <w:rPr>
          <w:rFonts w:ascii="Georgia" w:hAnsi="Georgia"/>
        </w:rPr>
        <w:t xml:space="preserve"> </w:t>
      </w:r>
      <w:r w:rsidR="004B276E">
        <w:rPr>
          <w:rFonts w:ascii="Georgia" w:hAnsi="Georgia"/>
        </w:rPr>
        <w:t xml:space="preserve">in </w:t>
      </w:r>
      <w:r w:rsidR="00C80298">
        <w:rPr>
          <w:rFonts w:ascii="Georgia" w:hAnsi="Georgia"/>
        </w:rPr>
        <w:t xml:space="preserve">the </w:t>
      </w:r>
      <w:r w:rsidR="004B276E">
        <w:rPr>
          <w:rFonts w:ascii="Georgia" w:hAnsi="Georgia"/>
        </w:rPr>
        <w:t>Mentor</w:t>
      </w:r>
      <w:r>
        <w:rPr>
          <w:rFonts w:ascii="Georgia" w:hAnsi="Georgia"/>
        </w:rPr>
        <w:t xml:space="preserve"> Student Research Link Pilot Project. </w:t>
      </w:r>
    </w:p>
    <w:p w14:paraId="60C579FA" w14:textId="7B12C430" w:rsidR="00F31426" w:rsidRDefault="004F2DD0">
      <w:pPr>
        <w:pStyle w:val="ListParagraph1"/>
        <w:numPr>
          <w:ilvl w:val="0"/>
          <w:numId w:val="4"/>
        </w:numPr>
        <w:jc w:val="both"/>
        <w:rPr>
          <w:rFonts w:ascii="Calibri" w:hAnsi="Calibri" w:cs="Calibri"/>
          <w:b/>
          <w:bCs/>
          <w:sz w:val="22"/>
          <w:szCs w:val="22"/>
          <w:lang w:eastAsia="en-US"/>
        </w:rPr>
      </w:pPr>
      <w:r>
        <w:rPr>
          <w:rFonts w:ascii="Georgia" w:hAnsi="Georgia"/>
        </w:rPr>
        <w:t>How to use Endnote. I pre</w:t>
      </w:r>
      <w:r w:rsidR="00C80298">
        <w:rPr>
          <w:rFonts w:ascii="Georgia" w:hAnsi="Georgia"/>
        </w:rPr>
        <w:t>sented to the medical students and research interns in the</w:t>
      </w:r>
      <w:r>
        <w:rPr>
          <w:rFonts w:ascii="Georgia" w:hAnsi="Georgia"/>
        </w:rPr>
        <w:t xml:space="preserve"> Mentor Student Research Link Pilot Project.</w:t>
      </w:r>
    </w:p>
    <w:p w14:paraId="12E54C8E" w14:textId="77777777" w:rsidR="00F31426" w:rsidRDefault="00F31426">
      <w:pPr>
        <w:jc w:val="both"/>
        <w:rPr>
          <w:rFonts w:ascii="Georgia" w:hAnsi="Georgia"/>
          <w:b/>
          <w:bCs/>
        </w:rPr>
      </w:pPr>
    </w:p>
    <w:p w14:paraId="01B6AA2C" w14:textId="77777777" w:rsidR="00F31426" w:rsidRDefault="004F2DD0">
      <w:pPr>
        <w:jc w:val="both"/>
        <w:rPr>
          <w:rFonts w:ascii="Georgia" w:hAnsi="Georgia"/>
          <w:b/>
          <w:bCs/>
        </w:rPr>
      </w:pPr>
      <w:r>
        <w:rPr>
          <w:rFonts w:ascii="Georgia" w:hAnsi="Georgia"/>
          <w:b/>
          <w:bCs/>
        </w:rPr>
        <w:t>Community Educational</w:t>
      </w:r>
    </w:p>
    <w:p w14:paraId="57AB1181" w14:textId="77777777" w:rsidR="00F31426" w:rsidRDefault="00F31426">
      <w:pPr>
        <w:jc w:val="both"/>
        <w:rPr>
          <w:rFonts w:ascii="Georgia" w:hAnsi="Georgia"/>
          <w:b/>
          <w:bCs/>
        </w:rPr>
      </w:pPr>
    </w:p>
    <w:p w14:paraId="58CB728E" w14:textId="77777777" w:rsidR="00F31426" w:rsidRDefault="004F2DD0">
      <w:pPr>
        <w:pStyle w:val="ListParagraph1"/>
        <w:numPr>
          <w:ilvl w:val="0"/>
          <w:numId w:val="4"/>
        </w:numPr>
        <w:jc w:val="both"/>
        <w:rPr>
          <w:rFonts w:ascii="Georgia" w:hAnsi="Georgia"/>
        </w:rPr>
      </w:pPr>
      <w:r>
        <w:rPr>
          <w:rFonts w:ascii="Georgia" w:hAnsi="Georgia"/>
        </w:rPr>
        <w:t xml:space="preserve">Participant in health outreach event about: </w:t>
      </w:r>
    </w:p>
    <w:p w14:paraId="0FF6A9A0" w14:textId="77777777" w:rsidR="00F31426" w:rsidRDefault="004F2DD0">
      <w:pPr>
        <w:pStyle w:val="ListParagraph1"/>
        <w:numPr>
          <w:ilvl w:val="0"/>
          <w:numId w:val="5"/>
        </w:numPr>
        <w:jc w:val="both"/>
        <w:rPr>
          <w:rFonts w:ascii="Georgia" w:hAnsi="Georgia"/>
        </w:rPr>
      </w:pPr>
      <w:r>
        <w:rPr>
          <w:rFonts w:ascii="Georgia" w:hAnsi="Georgia"/>
        </w:rPr>
        <w:t>Breast cancer as real health problem in Egypt, how you can discover it early. 200 learners, 2012, Egypt.</w:t>
      </w:r>
    </w:p>
    <w:p w14:paraId="04D61228" w14:textId="77777777" w:rsidR="00F31426" w:rsidRDefault="004F2DD0">
      <w:pPr>
        <w:pStyle w:val="ListParagraph1"/>
        <w:numPr>
          <w:ilvl w:val="0"/>
          <w:numId w:val="5"/>
        </w:numPr>
        <w:jc w:val="both"/>
        <w:rPr>
          <w:rFonts w:ascii="Georgia" w:hAnsi="Georgia"/>
        </w:rPr>
      </w:pPr>
      <w:r>
        <w:rPr>
          <w:rFonts w:ascii="Georgia" w:hAnsi="Georgia"/>
        </w:rPr>
        <w:t>HCV is an endemic disease in Egypt. 300 learners, 2013, Egypt.</w:t>
      </w:r>
    </w:p>
    <w:p w14:paraId="23833065" w14:textId="77777777" w:rsidR="00F31426" w:rsidRDefault="004F2DD0">
      <w:pPr>
        <w:pStyle w:val="ListParagraph1"/>
        <w:numPr>
          <w:ilvl w:val="0"/>
          <w:numId w:val="5"/>
        </w:numPr>
        <w:jc w:val="both"/>
        <w:rPr>
          <w:rFonts w:ascii="Georgia" w:hAnsi="Georgia"/>
        </w:rPr>
      </w:pPr>
      <w:r>
        <w:rPr>
          <w:rFonts w:ascii="Georgia" w:hAnsi="Georgia"/>
        </w:rPr>
        <w:t>Hepatocellular carcinoma risk factors. 350 learners, 2013, Egypt.</w:t>
      </w:r>
    </w:p>
    <w:p w14:paraId="7AE45E71" w14:textId="77777777" w:rsidR="00F31426" w:rsidRDefault="00F31426">
      <w:pPr>
        <w:pStyle w:val="ListParagraph1"/>
        <w:jc w:val="both"/>
        <w:rPr>
          <w:rFonts w:ascii="Georgia" w:hAnsi="Georgia"/>
        </w:rPr>
      </w:pPr>
    </w:p>
    <w:p w14:paraId="26080765" w14:textId="1DD00D1C" w:rsidR="00F31426" w:rsidRDefault="007E4737">
      <w:pPr>
        <w:jc w:val="both"/>
        <w:rPr>
          <w:rFonts w:ascii="Georgia" w:hAnsi="Georgia"/>
          <w:b/>
          <w:bCs/>
          <w:i/>
          <w:iCs/>
          <w:u w:val="single"/>
        </w:rPr>
      </w:pPr>
      <w:r>
        <w:rPr>
          <w:rFonts w:ascii="Georgia" w:hAnsi="Georgia"/>
          <w:b/>
          <w:bCs/>
          <w:i/>
          <w:iCs/>
          <w:u w:val="single"/>
        </w:rPr>
        <w:br/>
      </w:r>
      <w:r w:rsidR="004F2DD0">
        <w:rPr>
          <w:rFonts w:ascii="Georgia" w:hAnsi="Georgia"/>
          <w:b/>
          <w:bCs/>
          <w:i/>
          <w:iCs/>
          <w:u w:val="single"/>
        </w:rPr>
        <w:t>Health Administration &amp; Leadership:</w:t>
      </w:r>
    </w:p>
    <w:p w14:paraId="1D10685D" w14:textId="77777777" w:rsidR="00F31426" w:rsidRDefault="00F31426">
      <w:pPr>
        <w:jc w:val="both"/>
        <w:rPr>
          <w:rFonts w:ascii="Georgia" w:hAnsi="Georgia"/>
          <w:b/>
          <w:bCs/>
          <w:i/>
          <w:iCs/>
          <w:u w:val="single"/>
        </w:rPr>
      </w:pPr>
    </w:p>
    <w:p w14:paraId="389EA8ED" w14:textId="1D693237" w:rsidR="008A6D07" w:rsidRDefault="00E33CC7" w:rsidP="008A6D07">
      <w:pPr>
        <w:pStyle w:val="ListParagraph1"/>
        <w:numPr>
          <w:ilvl w:val="0"/>
          <w:numId w:val="4"/>
        </w:numPr>
        <w:jc w:val="both"/>
        <w:rPr>
          <w:rFonts w:ascii="Georgia" w:hAnsi="Georgia"/>
        </w:rPr>
      </w:pPr>
      <w:r>
        <w:rPr>
          <w:rFonts w:ascii="Georgia" w:hAnsi="Georgia"/>
        </w:rPr>
        <w:t xml:space="preserve">Hepatocellular Carcinoma Epidemiology Consortium (HCCEC): I am </w:t>
      </w:r>
      <w:r w:rsidR="00F06E53">
        <w:rPr>
          <w:rFonts w:ascii="Georgia" w:hAnsi="Georgia"/>
        </w:rPr>
        <w:t xml:space="preserve">collaborating with </w:t>
      </w:r>
      <w:r>
        <w:rPr>
          <w:rFonts w:ascii="Georgia" w:hAnsi="Georgia"/>
        </w:rPr>
        <w:t xml:space="preserve">liver cancer </w:t>
      </w:r>
      <w:r w:rsidRPr="00E33CC7">
        <w:rPr>
          <w:rFonts w:ascii="Georgia" w:hAnsi="Georgia"/>
        </w:rPr>
        <w:t xml:space="preserve">investigators from </w:t>
      </w:r>
      <w:r w:rsidR="008A6D07">
        <w:rPr>
          <w:rFonts w:ascii="Georgia" w:hAnsi="Georgia"/>
        </w:rPr>
        <w:t xml:space="preserve">18 </w:t>
      </w:r>
      <w:r w:rsidRPr="00E33CC7">
        <w:rPr>
          <w:rFonts w:ascii="Georgia" w:hAnsi="Georgia"/>
        </w:rPr>
        <w:t xml:space="preserve">different institutions </w:t>
      </w:r>
      <w:r>
        <w:rPr>
          <w:rFonts w:ascii="Georgia" w:hAnsi="Georgia"/>
        </w:rPr>
        <w:t xml:space="preserve">inside and outside the </w:t>
      </w:r>
      <w:r w:rsidRPr="00E33CC7">
        <w:rPr>
          <w:rFonts w:ascii="Georgia" w:hAnsi="Georgia"/>
        </w:rPr>
        <w:t xml:space="preserve">United States </w:t>
      </w:r>
      <w:r>
        <w:rPr>
          <w:rFonts w:ascii="Georgia" w:hAnsi="Georgia"/>
        </w:rPr>
        <w:t xml:space="preserve">aiming </w:t>
      </w:r>
      <w:r w:rsidR="00F06E53">
        <w:rPr>
          <w:rFonts w:ascii="Georgia" w:hAnsi="Georgia"/>
        </w:rPr>
        <w:t>to gather</w:t>
      </w:r>
      <w:r>
        <w:rPr>
          <w:rFonts w:ascii="Georgia" w:hAnsi="Georgia"/>
        </w:rPr>
        <w:t xml:space="preserve"> </w:t>
      </w:r>
      <w:r w:rsidR="00F06E53">
        <w:rPr>
          <w:rFonts w:ascii="Georgia" w:hAnsi="Georgia"/>
        </w:rPr>
        <w:t>the</w:t>
      </w:r>
      <w:r w:rsidRPr="00E33CC7">
        <w:rPr>
          <w:rFonts w:ascii="Georgia" w:hAnsi="Georgia"/>
        </w:rPr>
        <w:t xml:space="preserve"> best research tools and resources to </w:t>
      </w:r>
      <w:r>
        <w:rPr>
          <w:rFonts w:ascii="Georgia" w:hAnsi="Georgia"/>
        </w:rPr>
        <w:t>establish</w:t>
      </w:r>
      <w:r w:rsidR="00F06E53">
        <w:rPr>
          <w:rFonts w:ascii="Georgia" w:hAnsi="Georgia"/>
        </w:rPr>
        <w:t xml:space="preserve"> </w:t>
      </w:r>
      <w:r w:rsidRPr="00E33CC7">
        <w:rPr>
          <w:rFonts w:ascii="Georgia" w:hAnsi="Georgia"/>
        </w:rPr>
        <w:t>large collaborative research projects that enhance our knowledge and public awareness of liver cancer</w:t>
      </w:r>
      <w:r>
        <w:rPr>
          <w:rFonts w:ascii="Georgia" w:hAnsi="Georgia"/>
        </w:rPr>
        <w:t>.</w:t>
      </w:r>
      <w:r w:rsidR="00F06E53">
        <w:rPr>
          <w:rFonts w:ascii="Georgia" w:hAnsi="Georgia"/>
        </w:rPr>
        <w:t xml:space="preserve"> </w:t>
      </w:r>
      <w:r w:rsidR="008A6D07">
        <w:rPr>
          <w:rFonts w:ascii="Georgia" w:hAnsi="Georgia"/>
        </w:rPr>
        <w:t xml:space="preserve">I am </w:t>
      </w:r>
      <w:r w:rsidR="00F06E53">
        <w:rPr>
          <w:rFonts w:ascii="Georgia" w:hAnsi="Georgia"/>
        </w:rPr>
        <w:t xml:space="preserve">also </w:t>
      </w:r>
      <w:r w:rsidR="008A6D07">
        <w:rPr>
          <w:rFonts w:ascii="Georgia" w:hAnsi="Georgia"/>
        </w:rPr>
        <w:t xml:space="preserve">responsible for data harmonization and helping </w:t>
      </w:r>
      <w:r w:rsidR="00F06E53">
        <w:rPr>
          <w:rFonts w:ascii="Georgia" w:hAnsi="Georgia"/>
        </w:rPr>
        <w:t xml:space="preserve">to extend our collaborations to </w:t>
      </w:r>
      <w:r w:rsidR="008A6D07">
        <w:rPr>
          <w:rFonts w:ascii="Georgia" w:hAnsi="Georgia"/>
        </w:rPr>
        <w:t xml:space="preserve">more institutions. </w:t>
      </w:r>
      <w:hyperlink r:id="rId13" w:history="1">
        <w:r w:rsidR="008A6D07" w:rsidRPr="009246EC">
          <w:rPr>
            <w:rStyle w:val="Hyperlink"/>
            <w:rFonts w:ascii="Georgia" w:hAnsi="Georgia"/>
          </w:rPr>
          <w:t>http://www.hccec.org/</w:t>
        </w:r>
      </w:hyperlink>
    </w:p>
    <w:p w14:paraId="198073E1" w14:textId="39C366FD" w:rsidR="00E33CC7" w:rsidRPr="008A6D07" w:rsidRDefault="008A6D07" w:rsidP="008A6D07">
      <w:pPr>
        <w:pStyle w:val="ListParagraph1"/>
        <w:jc w:val="both"/>
        <w:rPr>
          <w:rFonts w:ascii="Georgia" w:hAnsi="Georgia"/>
        </w:rPr>
      </w:pPr>
      <w:r w:rsidRPr="008A6D07">
        <w:rPr>
          <w:rFonts w:ascii="Georgia" w:hAnsi="Georgia"/>
        </w:rPr>
        <w:t xml:space="preserve"> </w:t>
      </w:r>
      <w:r w:rsidR="00E33CC7" w:rsidRPr="008A6D07">
        <w:rPr>
          <w:rFonts w:ascii="Georgia" w:hAnsi="Georgia"/>
        </w:rPr>
        <w:t xml:space="preserve"> </w:t>
      </w:r>
    </w:p>
    <w:p w14:paraId="6FEA4C23" w14:textId="525AF39C" w:rsidR="00F31426" w:rsidRDefault="004F2DD0">
      <w:pPr>
        <w:pStyle w:val="ListParagraph1"/>
        <w:numPr>
          <w:ilvl w:val="0"/>
          <w:numId w:val="4"/>
        </w:numPr>
        <w:jc w:val="both"/>
        <w:rPr>
          <w:rFonts w:ascii="Georgia" w:hAnsi="Georgia"/>
        </w:rPr>
      </w:pPr>
      <w:r>
        <w:rPr>
          <w:rFonts w:ascii="Georgia" w:hAnsi="Georgia"/>
        </w:rPr>
        <w:lastRenderedPageBreak/>
        <w:t>Hospital Quality Assurance Unit, Assiut University Hospitals, Egypt. 2012-2014. I am the project advisor and I established a successful agreement with the Patient Education Office at MD Anderson Cancer Center for translating and adapting their patient information brochures and disseminating</w:t>
      </w:r>
      <w:r w:rsidR="00F06E53">
        <w:rPr>
          <w:rFonts w:ascii="Georgia" w:hAnsi="Georgia"/>
        </w:rPr>
        <w:t xml:space="preserve"> them</w:t>
      </w:r>
      <w:r>
        <w:rPr>
          <w:rFonts w:ascii="Georgia" w:hAnsi="Georgia"/>
        </w:rPr>
        <w:t xml:space="preserve"> to Egyptian patients in my home community. Now I am working with a group of medical student</w:t>
      </w:r>
      <w:r w:rsidR="00F06E53">
        <w:rPr>
          <w:rFonts w:ascii="Georgia" w:hAnsi="Georgia"/>
        </w:rPr>
        <w:t>s on</w:t>
      </w:r>
      <w:r>
        <w:rPr>
          <w:rFonts w:ascii="Georgia" w:hAnsi="Georgia"/>
        </w:rPr>
        <w:t xml:space="preserve"> translating these materials into Arabic.  </w:t>
      </w:r>
    </w:p>
    <w:p w14:paraId="0A77CCE9" w14:textId="77777777" w:rsidR="00F31426" w:rsidRDefault="00F31426">
      <w:pPr>
        <w:pStyle w:val="ListParagraph1"/>
        <w:jc w:val="both"/>
        <w:rPr>
          <w:rFonts w:ascii="Georgia" w:hAnsi="Georgia"/>
        </w:rPr>
      </w:pPr>
    </w:p>
    <w:p w14:paraId="5193B6B3" w14:textId="77777777" w:rsidR="007E4737" w:rsidRDefault="007E4737">
      <w:pPr>
        <w:jc w:val="both"/>
        <w:rPr>
          <w:rFonts w:ascii="Georgia" w:hAnsi="Georgia"/>
          <w:b/>
          <w:bCs/>
          <w:i/>
          <w:iCs/>
          <w:u w:val="single"/>
        </w:rPr>
      </w:pPr>
    </w:p>
    <w:p w14:paraId="30FCB33A" w14:textId="77777777" w:rsidR="00F31426" w:rsidRDefault="004F2DD0">
      <w:pPr>
        <w:jc w:val="both"/>
        <w:rPr>
          <w:rFonts w:ascii="Georgia" w:hAnsi="Georgia"/>
          <w:b/>
          <w:bCs/>
          <w:i/>
          <w:iCs/>
          <w:u w:val="single"/>
        </w:rPr>
      </w:pPr>
      <w:r>
        <w:rPr>
          <w:rFonts w:ascii="Georgia" w:hAnsi="Georgia"/>
          <w:b/>
          <w:bCs/>
          <w:i/>
          <w:iCs/>
          <w:u w:val="single"/>
        </w:rPr>
        <w:t>Publications:</w:t>
      </w:r>
    </w:p>
    <w:p w14:paraId="697494D4" w14:textId="77777777" w:rsidR="00F31426" w:rsidRDefault="00F31426">
      <w:pPr>
        <w:jc w:val="both"/>
        <w:rPr>
          <w:rFonts w:ascii="Georgia" w:hAnsi="Georgia"/>
          <w:b/>
          <w:bCs/>
        </w:rPr>
      </w:pPr>
    </w:p>
    <w:p w14:paraId="387E8446" w14:textId="77777777" w:rsidR="00F31426" w:rsidRDefault="004F2DD0">
      <w:pPr>
        <w:jc w:val="both"/>
        <w:rPr>
          <w:rFonts w:ascii="Georgia" w:hAnsi="Georgia"/>
          <w:b/>
          <w:bCs/>
          <w:i/>
          <w:iCs/>
        </w:rPr>
      </w:pPr>
      <w:r>
        <w:rPr>
          <w:rFonts w:ascii="Georgia" w:hAnsi="Georgia"/>
          <w:b/>
          <w:bCs/>
        </w:rPr>
        <w:t>Peer-Reviewed Original Research Articles</w:t>
      </w:r>
    </w:p>
    <w:p w14:paraId="68A5438D" w14:textId="77777777" w:rsidR="00F31426" w:rsidRDefault="00F31426">
      <w:pPr>
        <w:jc w:val="both"/>
        <w:rPr>
          <w:rFonts w:ascii="Georgia" w:hAnsi="Georgia"/>
        </w:rPr>
      </w:pPr>
    </w:p>
    <w:p w14:paraId="5954D9B1" w14:textId="44B4A03E" w:rsidR="00063594" w:rsidRDefault="00063594" w:rsidP="004516E3">
      <w:pPr>
        <w:numPr>
          <w:ilvl w:val="0"/>
          <w:numId w:val="6"/>
        </w:numPr>
        <w:jc w:val="both"/>
        <w:rPr>
          <w:rFonts w:ascii="Georgia" w:hAnsi="Georgia"/>
        </w:rPr>
      </w:pPr>
      <w:r w:rsidRPr="00063594">
        <w:rPr>
          <w:rFonts w:ascii="Georgia" w:hAnsi="Georgia"/>
          <w:b/>
        </w:rPr>
        <w:t>Abdel-Wahab R</w:t>
      </w:r>
      <w:r w:rsidR="00621FE1">
        <w:rPr>
          <w:rFonts w:ascii="Georgia" w:hAnsi="Georgia"/>
        </w:rPr>
        <w:t>, Shehata S, Hassan MM, Xiao L, Lee J, Cheung S</w:t>
      </w:r>
      <w:r w:rsidR="004516E3">
        <w:rPr>
          <w:rFonts w:ascii="Georgia" w:hAnsi="Georgia"/>
        </w:rPr>
        <w:t>, Essa HH, Hassabo HM</w:t>
      </w:r>
      <w:r w:rsidRPr="00063594">
        <w:rPr>
          <w:rFonts w:ascii="Georgia" w:hAnsi="Georgia"/>
        </w:rPr>
        <w:t xml:space="preserve">, </w:t>
      </w:r>
      <w:r w:rsidR="004516E3">
        <w:rPr>
          <w:rFonts w:ascii="Georgia" w:hAnsi="Georgia"/>
        </w:rPr>
        <w:t>Shalaby AS, Mosad E, Raghav K</w:t>
      </w:r>
      <w:r w:rsidRPr="00063594">
        <w:rPr>
          <w:rFonts w:ascii="Georgia" w:hAnsi="Georgia"/>
        </w:rPr>
        <w:t xml:space="preserve">, </w:t>
      </w:r>
      <w:r w:rsidR="004516E3">
        <w:rPr>
          <w:rFonts w:ascii="Georgia" w:hAnsi="Georgia"/>
        </w:rPr>
        <w:t>Rashid A</w:t>
      </w:r>
      <w:r w:rsidRPr="00063594">
        <w:rPr>
          <w:rFonts w:ascii="Georgia" w:hAnsi="Georgia"/>
        </w:rPr>
        <w:t xml:space="preserve">, </w:t>
      </w:r>
      <w:r w:rsidR="004516E3">
        <w:rPr>
          <w:rFonts w:ascii="Georgia" w:hAnsi="Georgia"/>
        </w:rPr>
        <w:t>Wolff RA</w:t>
      </w:r>
      <w:r w:rsidRPr="00063594">
        <w:rPr>
          <w:rFonts w:ascii="Georgia" w:hAnsi="Georgia"/>
        </w:rPr>
        <w:t xml:space="preserve">, </w:t>
      </w:r>
      <w:r w:rsidR="004516E3">
        <w:rPr>
          <w:rFonts w:ascii="Georgia" w:hAnsi="Georgia"/>
        </w:rPr>
        <w:t xml:space="preserve">Morris JS, Amin HM, </w:t>
      </w:r>
      <w:r w:rsidRPr="00063594">
        <w:rPr>
          <w:rFonts w:ascii="Georgia" w:hAnsi="Georgia"/>
        </w:rPr>
        <w:t xml:space="preserve">and </w:t>
      </w:r>
      <w:r w:rsidR="004516E3">
        <w:rPr>
          <w:rFonts w:ascii="Georgia" w:hAnsi="Georgia"/>
        </w:rPr>
        <w:t xml:space="preserve">Kaseb AO. </w:t>
      </w:r>
      <w:r w:rsidR="004516E3" w:rsidRPr="004516E3">
        <w:rPr>
          <w:rFonts w:ascii="Georgia" w:hAnsi="Georgia"/>
        </w:rPr>
        <w:t>Validation of an IGF-CTP scoring system for assessing hepatic reserve in egyptian patients with hepatocellular carcinoma</w:t>
      </w:r>
      <w:r w:rsidR="004516E3">
        <w:rPr>
          <w:rFonts w:ascii="Georgia" w:hAnsi="Georgia"/>
        </w:rPr>
        <w:t>. Oncotarget, 2015 May 19.</w:t>
      </w:r>
    </w:p>
    <w:p w14:paraId="7DFC5DAB" w14:textId="037BCE60" w:rsidR="00DD0F42" w:rsidRDefault="00DD0F42" w:rsidP="00351669">
      <w:pPr>
        <w:numPr>
          <w:ilvl w:val="0"/>
          <w:numId w:val="6"/>
        </w:numPr>
        <w:jc w:val="both"/>
        <w:rPr>
          <w:rFonts w:ascii="Georgia" w:hAnsi="Georgia"/>
        </w:rPr>
      </w:pPr>
      <w:r w:rsidRPr="00351669">
        <w:rPr>
          <w:rFonts w:ascii="Georgia" w:hAnsi="Georgia"/>
          <w:b/>
          <w:bCs/>
        </w:rPr>
        <w:t>Abdel-Wahab R</w:t>
      </w:r>
      <w:r>
        <w:rPr>
          <w:rFonts w:ascii="Georgia" w:hAnsi="Georgia"/>
        </w:rPr>
        <w:t xml:space="preserve">, </w:t>
      </w:r>
      <w:r w:rsidRPr="00DD0F42">
        <w:rPr>
          <w:rFonts w:ascii="Georgia" w:hAnsi="Georgia"/>
        </w:rPr>
        <w:t>Shehata</w:t>
      </w:r>
      <w:r>
        <w:rPr>
          <w:rFonts w:ascii="Georgia" w:hAnsi="Georgia"/>
        </w:rPr>
        <w:t xml:space="preserve"> S, </w:t>
      </w:r>
      <w:r w:rsidRPr="00DD0F42">
        <w:rPr>
          <w:rFonts w:ascii="Georgia" w:hAnsi="Georgia"/>
        </w:rPr>
        <w:t>Hassan</w:t>
      </w:r>
      <w:r>
        <w:rPr>
          <w:rFonts w:ascii="Georgia" w:hAnsi="Georgia"/>
        </w:rPr>
        <w:t xml:space="preserve"> MM, </w:t>
      </w:r>
      <w:r w:rsidRPr="00DD0F42">
        <w:rPr>
          <w:rFonts w:ascii="Georgia" w:hAnsi="Georgia"/>
        </w:rPr>
        <w:t>Habra</w:t>
      </w:r>
      <w:r>
        <w:rPr>
          <w:rFonts w:ascii="Georgia" w:hAnsi="Georgia"/>
        </w:rPr>
        <w:t xml:space="preserve"> MA, </w:t>
      </w:r>
      <w:r w:rsidRPr="00DD0F42">
        <w:rPr>
          <w:rFonts w:ascii="Georgia" w:hAnsi="Georgia"/>
        </w:rPr>
        <w:t>Eskandari</w:t>
      </w:r>
      <w:r>
        <w:rPr>
          <w:rFonts w:ascii="Georgia" w:hAnsi="Georgia"/>
        </w:rPr>
        <w:t xml:space="preserve"> G</w:t>
      </w:r>
      <w:r w:rsidRPr="00DD0F42">
        <w:rPr>
          <w:rFonts w:ascii="Georgia" w:hAnsi="Georgia"/>
        </w:rPr>
        <w:t>,</w:t>
      </w:r>
      <w:r>
        <w:rPr>
          <w:rFonts w:ascii="Georgia" w:hAnsi="Georgia"/>
        </w:rPr>
        <w:t xml:space="preserve"> </w:t>
      </w:r>
      <w:r w:rsidRPr="00DD0F42">
        <w:rPr>
          <w:rFonts w:ascii="Georgia" w:hAnsi="Georgia"/>
        </w:rPr>
        <w:t>Tinkey</w:t>
      </w:r>
      <w:r>
        <w:rPr>
          <w:rFonts w:ascii="Georgia" w:hAnsi="Georgia"/>
        </w:rPr>
        <w:t xml:space="preserve"> PT,</w:t>
      </w:r>
      <w:r w:rsidRPr="00DD0F42">
        <w:rPr>
          <w:rFonts w:ascii="Georgia" w:hAnsi="Georgia"/>
        </w:rPr>
        <w:t xml:space="preserve"> Mitchell</w:t>
      </w:r>
      <w:r>
        <w:rPr>
          <w:rFonts w:ascii="Georgia" w:hAnsi="Georgia"/>
        </w:rPr>
        <w:t xml:space="preserve"> J</w:t>
      </w:r>
      <w:r w:rsidRPr="00DD0F42">
        <w:rPr>
          <w:rFonts w:ascii="Georgia" w:hAnsi="Georgia"/>
        </w:rPr>
        <w:t>, Lee</w:t>
      </w:r>
      <w:r>
        <w:rPr>
          <w:rFonts w:ascii="Georgia" w:hAnsi="Georgia"/>
        </w:rPr>
        <w:t xml:space="preserve"> J</w:t>
      </w:r>
      <w:r w:rsidRPr="00DD0F42">
        <w:rPr>
          <w:rFonts w:ascii="Georgia" w:hAnsi="Georgia"/>
        </w:rPr>
        <w:t>, Amin</w:t>
      </w:r>
      <w:r>
        <w:rPr>
          <w:rFonts w:ascii="Georgia" w:hAnsi="Georgia"/>
        </w:rPr>
        <w:t xml:space="preserve"> HM</w:t>
      </w:r>
      <w:r w:rsidRPr="00DD0F42">
        <w:rPr>
          <w:rFonts w:ascii="Georgia" w:hAnsi="Georgia"/>
        </w:rPr>
        <w:t>, and Kaseb</w:t>
      </w:r>
      <w:r>
        <w:rPr>
          <w:rFonts w:ascii="Georgia" w:hAnsi="Georgia"/>
        </w:rPr>
        <w:t xml:space="preserve"> AO. </w:t>
      </w:r>
      <w:r w:rsidR="00351669" w:rsidRPr="00351669">
        <w:rPr>
          <w:rFonts w:ascii="Georgia" w:hAnsi="Georgia"/>
        </w:rPr>
        <w:t>Type I insulin-like growth factor as a liver reserve assessment tool in hepatocellular carcinoma</w:t>
      </w:r>
      <w:r w:rsidR="00351669">
        <w:rPr>
          <w:rFonts w:ascii="Georgia" w:hAnsi="Georgia"/>
        </w:rPr>
        <w:t>. Journal of Hepatocelluar Carcinoma “In press”</w:t>
      </w:r>
    </w:p>
    <w:p w14:paraId="49FF53D6" w14:textId="5BDA1B44" w:rsidR="008F6285" w:rsidRDefault="008F6285" w:rsidP="00063594">
      <w:pPr>
        <w:numPr>
          <w:ilvl w:val="0"/>
          <w:numId w:val="6"/>
        </w:numPr>
        <w:jc w:val="both"/>
        <w:rPr>
          <w:rFonts w:ascii="Georgia" w:hAnsi="Georgia"/>
        </w:rPr>
      </w:pPr>
      <w:r>
        <w:rPr>
          <w:rFonts w:ascii="Georgia" w:hAnsi="Georgia"/>
        </w:rPr>
        <w:t xml:space="preserve">Hassan MM, </w:t>
      </w:r>
      <w:r w:rsidRPr="008F6285">
        <w:rPr>
          <w:rFonts w:ascii="Georgia" w:hAnsi="Georgia"/>
          <w:b/>
        </w:rPr>
        <w:t>Abdel-Wahab R</w:t>
      </w:r>
      <w:r>
        <w:rPr>
          <w:rFonts w:ascii="Georgia" w:hAnsi="Georgia"/>
        </w:rPr>
        <w:t>, Kaseb A, Shalaby A, Phan AT, El-Serag HB, Hawk , Morris J, Singh Raghav KP, Lee JS, Vauthey JN, Bortus G</w:t>
      </w:r>
      <w:r w:rsidRPr="008F6285">
        <w:rPr>
          <w:rFonts w:ascii="Georgia" w:hAnsi="Georgia"/>
        </w:rPr>
        <w:t>, Torres H</w:t>
      </w:r>
      <w:r>
        <w:rPr>
          <w:rFonts w:ascii="Georgia" w:hAnsi="Georgia"/>
        </w:rPr>
        <w:t>A, Amos CI, Wolff RA, Li D</w:t>
      </w:r>
      <w:r w:rsidR="00063594">
        <w:rPr>
          <w:rFonts w:ascii="Georgia" w:hAnsi="Georgia"/>
        </w:rPr>
        <w:t xml:space="preserve">. </w:t>
      </w:r>
      <w:r w:rsidR="00063594" w:rsidRPr="00063594">
        <w:rPr>
          <w:rFonts w:ascii="Georgia" w:hAnsi="Georgia"/>
        </w:rPr>
        <w:t>Obesity Early in Adulthood Increases Risk but Does Not Affect Outcomes of Hepatocellular Carcinoma.</w:t>
      </w:r>
      <w:r w:rsidR="00063594" w:rsidRPr="00063594">
        <w:t xml:space="preserve"> </w:t>
      </w:r>
      <w:r w:rsidR="00063594" w:rsidRPr="00DD0F42">
        <w:rPr>
          <w:rFonts w:ascii="Georgia" w:hAnsi="Georgia"/>
        </w:rPr>
        <w:t>Gastroenterology. 2015 Mar 30</w:t>
      </w:r>
    </w:p>
    <w:p w14:paraId="60D4A5EF" w14:textId="6926B71A" w:rsidR="00512740" w:rsidRDefault="004F2DD0" w:rsidP="00512740">
      <w:pPr>
        <w:numPr>
          <w:ilvl w:val="0"/>
          <w:numId w:val="6"/>
        </w:numPr>
        <w:jc w:val="both"/>
        <w:rPr>
          <w:rFonts w:ascii="Georgia" w:hAnsi="Georgia"/>
        </w:rPr>
      </w:pPr>
      <w:r>
        <w:rPr>
          <w:rFonts w:ascii="Georgia" w:hAnsi="Georgia"/>
        </w:rPr>
        <w:t xml:space="preserve">Aboul Hosn M, Abdel-Hafiez N, </w:t>
      </w:r>
      <w:r>
        <w:rPr>
          <w:rFonts w:ascii="Georgia" w:hAnsi="Georgia"/>
          <w:b/>
          <w:bCs/>
        </w:rPr>
        <w:t>Abdel-Wahab R</w:t>
      </w:r>
      <w:r>
        <w:rPr>
          <w:rFonts w:ascii="Georgia" w:hAnsi="Georgia"/>
        </w:rPr>
        <w:t>, Al-Ahmadie A, Anter A, Dbouk H, El Farran H, Mohamed ME, Rida K, Mukherji D, O’Reilly EM, Garcia-Aguilar  J, Abou-Alfa GK. A Giant Rectal Villous Adenoma With a Malicious Intent. Gastrointestinal Cancer Res, 2013 Sep-Dec;6(5-6):144-149.</w:t>
      </w:r>
    </w:p>
    <w:p w14:paraId="0D4B4C32" w14:textId="77777777" w:rsidR="00512740" w:rsidRDefault="00512740" w:rsidP="00512740">
      <w:pPr>
        <w:jc w:val="both"/>
        <w:rPr>
          <w:rFonts w:ascii="Georgia" w:hAnsi="Georgia"/>
        </w:rPr>
      </w:pPr>
    </w:p>
    <w:p w14:paraId="1CB6D549" w14:textId="1FF215EF" w:rsidR="00512740" w:rsidRPr="00512740" w:rsidRDefault="00512740" w:rsidP="00512740">
      <w:pPr>
        <w:jc w:val="both"/>
        <w:rPr>
          <w:rFonts w:ascii="Georgia" w:hAnsi="Georgia"/>
          <w:b/>
        </w:rPr>
      </w:pPr>
      <w:r w:rsidRPr="00512740">
        <w:rPr>
          <w:rFonts w:ascii="Georgia" w:hAnsi="Georgia"/>
          <w:b/>
        </w:rPr>
        <w:t xml:space="preserve">Other </w:t>
      </w:r>
      <w:r>
        <w:rPr>
          <w:rFonts w:ascii="Georgia" w:hAnsi="Georgia"/>
          <w:b/>
        </w:rPr>
        <w:t>print articles</w:t>
      </w:r>
      <w:r w:rsidRPr="00512740">
        <w:rPr>
          <w:rFonts w:ascii="Georgia" w:hAnsi="Georgia"/>
          <w:b/>
        </w:rPr>
        <w:t xml:space="preserve"> </w:t>
      </w:r>
    </w:p>
    <w:p w14:paraId="113AED05" w14:textId="77777777" w:rsidR="00512740" w:rsidRDefault="00512740" w:rsidP="00512740">
      <w:pPr>
        <w:jc w:val="both"/>
        <w:rPr>
          <w:rFonts w:ascii="Georgia" w:hAnsi="Georgia"/>
        </w:rPr>
      </w:pPr>
    </w:p>
    <w:p w14:paraId="498EE7D0" w14:textId="0A3015A0" w:rsidR="00512740" w:rsidRPr="00512740" w:rsidRDefault="00512740" w:rsidP="00204CC3">
      <w:pPr>
        <w:numPr>
          <w:ilvl w:val="0"/>
          <w:numId w:val="8"/>
        </w:numPr>
        <w:jc w:val="both"/>
        <w:rPr>
          <w:rFonts w:ascii="Georgia" w:hAnsi="Georgia"/>
        </w:rPr>
      </w:pPr>
      <w:r>
        <w:rPr>
          <w:rFonts w:ascii="Georgia" w:hAnsi="Georgia"/>
        </w:rPr>
        <w:t xml:space="preserve">Image Guided Gynecological Brachytherapy, </w:t>
      </w:r>
      <w:r>
        <w:rPr>
          <w:rFonts w:ascii="Georgia" w:hAnsi="Georgia"/>
          <w:b/>
          <w:bCs/>
        </w:rPr>
        <w:t xml:space="preserve">Abdel-Wahab R. </w:t>
      </w:r>
      <w:r w:rsidRPr="00512740">
        <w:rPr>
          <w:rFonts w:ascii="Georgia" w:hAnsi="Georgia"/>
          <w:bCs/>
        </w:rPr>
        <w:t xml:space="preserve">ESTRO Newsletter, </w:t>
      </w:r>
      <w:r w:rsidR="00710128">
        <w:rPr>
          <w:rFonts w:ascii="Georgia" w:hAnsi="Georgia"/>
          <w:bCs/>
        </w:rPr>
        <w:t xml:space="preserve">2013 </w:t>
      </w:r>
      <w:r w:rsidRPr="00512740">
        <w:rPr>
          <w:rFonts w:ascii="Georgia" w:hAnsi="Georgia"/>
          <w:bCs/>
        </w:rPr>
        <w:t xml:space="preserve">May-June: 88: 55-56. </w:t>
      </w:r>
    </w:p>
    <w:p w14:paraId="2B54FC50" w14:textId="77777777" w:rsidR="00F31426" w:rsidRDefault="00F31426">
      <w:pPr>
        <w:ind w:left="360"/>
        <w:jc w:val="both"/>
        <w:rPr>
          <w:rFonts w:ascii="Georgia" w:hAnsi="Georgia"/>
          <w:i/>
          <w:iCs/>
          <w:lang w:eastAsia="en-US"/>
        </w:rPr>
      </w:pPr>
    </w:p>
    <w:p w14:paraId="7660570F" w14:textId="77777777" w:rsidR="00F31426" w:rsidRDefault="004F2DD0">
      <w:pPr>
        <w:jc w:val="both"/>
        <w:rPr>
          <w:rFonts w:ascii="Georgia" w:hAnsi="Georgia"/>
          <w:b/>
          <w:bCs/>
          <w:lang w:eastAsia="en-US"/>
        </w:rPr>
      </w:pPr>
      <w:r>
        <w:rPr>
          <w:rFonts w:ascii="Georgia" w:hAnsi="Georgia"/>
          <w:b/>
          <w:bCs/>
          <w:lang w:eastAsia="en-US"/>
        </w:rPr>
        <w:t>Abstracts</w:t>
      </w:r>
    </w:p>
    <w:p w14:paraId="68F8DE05" w14:textId="77777777" w:rsidR="00F31426" w:rsidRDefault="00F31426">
      <w:pPr>
        <w:jc w:val="both"/>
        <w:rPr>
          <w:rFonts w:ascii="Georgia" w:hAnsi="Georgia"/>
          <w:b/>
          <w:bCs/>
          <w:lang w:eastAsia="en-US"/>
        </w:rPr>
      </w:pPr>
    </w:p>
    <w:p w14:paraId="01C08119" w14:textId="405D1D97" w:rsidR="00671613" w:rsidRPr="00AA508B" w:rsidRDefault="00671613" w:rsidP="00671613">
      <w:pPr>
        <w:numPr>
          <w:ilvl w:val="0"/>
          <w:numId w:val="6"/>
        </w:numPr>
        <w:jc w:val="both"/>
        <w:rPr>
          <w:rFonts w:ascii="Georgia" w:hAnsi="Georgia"/>
        </w:rPr>
      </w:pPr>
      <w:r w:rsidRPr="00AA508B">
        <w:rPr>
          <w:rFonts w:ascii="Georgia" w:hAnsi="Georgia"/>
          <w:b/>
        </w:rPr>
        <w:t>Abdel-Wahab</w:t>
      </w:r>
      <w:r w:rsidR="00AA508B" w:rsidRPr="00AA508B">
        <w:rPr>
          <w:rFonts w:ascii="Georgia" w:hAnsi="Georgia"/>
          <w:b/>
        </w:rPr>
        <w:t xml:space="preserve"> R</w:t>
      </w:r>
      <w:r w:rsidRPr="00AA508B">
        <w:rPr>
          <w:rFonts w:ascii="Georgia" w:hAnsi="Georgia"/>
          <w:b/>
        </w:rPr>
        <w:t>,</w:t>
      </w:r>
      <w:r w:rsidR="00AA508B" w:rsidRPr="00AA508B">
        <w:rPr>
          <w:rFonts w:ascii="Georgia" w:hAnsi="Georgia"/>
        </w:rPr>
        <w:t xml:space="preserve"> </w:t>
      </w:r>
      <w:r w:rsidR="00351669">
        <w:rPr>
          <w:rFonts w:ascii="Georgia" w:hAnsi="Georgia"/>
        </w:rPr>
        <w:t>S</w:t>
      </w:r>
      <w:r w:rsidR="00AA508B" w:rsidRPr="00AA508B">
        <w:rPr>
          <w:rFonts w:ascii="Georgia" w:hAnsi="Georgia"/>
        </w:rPr>
        <w:t xml:space="preserve">hehata S, </w:t>
      </w:r>
      <w:r w:rsidRPr="00AA508B">
        <w:rPr>
          <w:rFonts w:ascii="Georgia" w:hAnsi="Georgia"/>
        </w:rPr>
        <w:t>Hassan</w:t>
      </w:r>
      <w:r w:rsidR="00AA508B" w:rsidRPr="00AA508B">
        <w:rPr>
          <w:rFonts w:ascii="Georgia" w:hAnsi="Georgia"/>
        </w:rPr>
        <w:t xml:space="preserve"> M, </w:t>
      </w:r>
      <w:r w:rsidRPr="00AA508B">
        <w:rPr>
          <w:rFonts w:ascii="Georgia" w:hAnsi="Georgia"/>
        </w:rPr>
        <w:t>Xiao</w:t>
      </w:r>
      <w:r w:rsidR="00AA508B" w:rsidRPr="00AA508B">
        <w:rPr>
          <w:rFonts w:ascii="Georgia" w:hAnsi="Georgia"/>
        </w:rPr>
        <w:t xml:space="preserve"> L, </w:t>
      </w:r>
      <w:r w:rsidRPr="00AA508B">
        <w:rPr>
          <w:rFonts w:ascii="Georgia" w:hAnsi="Georgia"/>
        </w:rPr>
        <w:t>Lee</w:t>
      </w:r>
      <w:r w:rsidR="00AA508B" w:rsidRPr="00AA508B">
        <w:rPr>
          <w:rFonts w:ascii="Georgia" w:hAnsi="Georgia"/>
        </w:rPr>
        <w:t xml:space="preserve"> J, </w:t>
      </w:r>
      <w:r w:rsidRPr="00AA508B">
        <w:rPr>
          <w:rFonts w:ascii="Georgia" w:hAnsi="Georgia"/>
        </w:rPr>
        <w:t>Cheung</w:t>
      </w:r>
      <w:r w:rsidR="00AA508B" w:rsidRPr="00AA508B">
        <w:rPr>
          <w:rFonts w:ascii="Georgia" w:hAnsi="Georgia"/>
        </w:rPr>
        <w:t xml:space="preserve"> S, </w:t>
      </w:r>
      <w:r w:rsidRPr="00AA508B">
        <w:rPr>
          <w:rFonts w:ascii="Georgia" w:hAnsi="Georgia"/>
        </w:rPr>
        <w:t>Hassabo</w:t>
      </w:r>
      <w:r w:rsidR="00AA508B" w:rsidRPr="00AA508B">
        <w:rPr>
          <w:rFonts w:ascii="Georgia" w:hAnsi="Georgia"/>
        </w:rPr>
        <w:t xml:space="preserve"> HM, </w:t>
      </w:r>
      <w:r w:rsidRPr="00AA508B">
        <w:rPr>
          <w:rFonts w:ascii="Georgia" w:hAnsi="Georgia"/>
        </w:rPr>
        <w:t>Shalaby</w:t>
      </w:r>
      <w:r w:rsidR="00AA508B" w:rsidRPr="00AA508B">
        <w:rPr>
          <w:rFonts w:ascii="Georgia" w:hAnsi="Georgia"/>
        </w:rPr>
        <w:t xml:space="preserve"> AS, </w:t>
      </w:r>
      <w:r w:rsidRPr="00AA508B">
        <w:rPr>
          <w:rFonts w:ascii="Georgia" w:hAnsi="Georgia"/>
        </w:rPr>
        <w:t>Essa</w:t>
      </w:r>
      <w:r w:rsidR="00AA508B" w:rsidRPr="00AA508B">
        <w:rPr>
          <w:rFonts w:ascii="Georgia" w:hAnsi="Georgia"/>
        </w:rPr>
        <w:t xml:space="preserve"> HH, </w:t>
      </w:r>
      <w:r w:rsidRPr="00AA508B">
        <w:rPr>
          <w:rFonts w:ascii="Georgia" w:hAnsi="Georgia"/>
        </w:rPr>
        <w:t>Mossad</w:t>
      </w:r>
      <w:r w:rsidR="00AA508B" w:rsidRPr="00AA508B">
        <w:rPr>
          <w:rFonts w:ascii="Georgia" w:hAnsi="Georgia"/>
        </w:rPr>
        <w:t xml:space="preserve"> E, </w:t>
      </w:r>
      <w:r w:rsidRPr="00AA508B">
        <w:rPr>
          <w:rFonts w:ascii="Georgia" w:hAnsi="Georgia"/>
        </w:rPr>
        <w:t>Raghav</w:t>
      </w:r>
      <w:r w:rsidR="00AA508B" w:rsidRPr="00AA508B">
        <w:rPr>
          <w:rFonts w:ascii="Georgia" w:hAnsi="Georgia"/>
        </w:rPr>
        <w:t xml:space="preserve"> K, </w:t>
      </w:r>
      <w:r w:rsidRPr="00AA508B">
        <w:rPr>
          <w:rFonts w:ascii="Georgia" w:hAnsi="Georgia"/>
        </w:rPr>
        <w:t>Rashid</w:t>
      </w:r>
      <w:r w:rsidR="00AA508B" w:rsidRPr="00AA508B">
        <w:rPr>
          <w:rFonts w:ascii="Georgia" w:hAnsi="Georgia"/>
        </w:rPr>
        <w:t xml:space="preserve"> A, </w:t>
      </w:r>
      <w:r w:rsidRPr="00AA508B">
        <w:rPr>
          <w:rFonts w:ascii="Georgia" w:hAnsi="Georgia"/>
        </w:rPr>
        <w:t>Wolff</w:t>
      </w:r>
      <w:r w:rsidR="00AA508B" w:rsidRPr="00AA508B">
        <w:rPr>
          <w:rFonts w:ascii="Georgia" w:hAnsi="Georgia"/>
        </w:rPr>
        <w:t xml:space="preserve"> RA, </w:t>
      </w:r>
      <w:r w:rsidRPr="00AA508B">
        <w:rPr>
          <w:rFonts w:ascii="Georgia" w:hAnsi="Georgia"/>
        </w:rPr>
        <w:t>Morris</w:t>
      </w:r>
      <w:r w:rsidR="00AA508B" w:rsidRPr="00AA508B">
        <w:rPr>
          <w:rFonts w:ascii="Georgia" w:hAnsi="Georgia"/>
        </w:rPr>
        <w:t xml:space="preserve"> J, </w:t>
      </w:r>
      <w:r w:rsidRPr="00AA508B">
        <w:rPr>
          <w:rFonts w:ascii="Georgia" w:hAnsi="Georgia"/>
        </w:rPr>
        <w:t>Amin</w:t>
      </w:r>
      <w:r w:rsidR="00AA508B" w:rsidRPr="00AA508B">
        <w:rPr>
          <w:rFonts w:ascii="Georgia" w:hAnsi="Georgia"/>
        </w:rPr>
        <w:t xml:space="preserve"> HM, </w:t>
      </w:r>
      <w:r w:rsidRPr="00AA508B">
        <w:rPr>
          <w:rFonts w:ascii="Georgia" w:hAnsi="Georgia"/>
        </w:rPr>
        <w:t>Kaseb</w:t>
      </w:r>
      <w:r w:rsidR="00AA508B" w:rsidRPr="00AA508B">
        <w:rPr>
          <w:rFonts w:ascii="Georgia" w:hAnsi="Georgia"/>
        </w:rPr>
        <w:t xml:space="preserve"> AO</w:t>
      </w:r>
      <w:r w:rsidRPr="00AA508B">
        <w:rPr>
          <w:rFonts w:ascii="Georgia" w:hAnsi="Georgia"/>
        </w:rPr>
        <w:t>. International validation of an IGF-CTP scoring system for assessing hepatic reserve in hepatocellular carcinoma.</w:t>
      </w:r>
      <w:r w:rsidRPr="00AA508B">
        <w:t xml:space="preserve"> </w:t>
      </w:r>
      <w:r w:rsidRPr="00AA508B">
        <w:rPr>
          <w:rFonts w:ascii="Georgia" w:hAnsi="Georgia"/>
        </w:rPr>
        <w:t>J Clin Oncol 33,</w:t>
      </w:r>
      <w:r w:rsidR="00351669">
        <w:rPr>
          <w:rFonts w:ascii="Georgia" w:hAnsi="Georgia"/>
        </w:rPr>
        <w:t xml:space="preserve"> 2015: e15140</w:t>
      </w:r>
    </w:p>
    <w:p w14:paraId="7A0BDE20" w14:textId="45A89F55" w:rsidR="00671613" w:rsidRPr="00351669" w:rsidRDefault="00671613" w:rsidP="00351669">
      <w:pPr>
        <w:numPr>
          <w:ilvl w:val="0"/>
          <w:numId w:val="6"/>
        </w:numPr>
        <w:jc w:val="both"/>
        <w:rPr>
          <w:rFonts w:ascii="Georgia" w:hAnsi="Georgia"/>
        </w:rPr>
      </w:pPr>
      <w:r w:rsidRPr="00351669">
        <w:rPr>
          <w:rFonts w:ascii="Georgia" w:hAnsi="Georgia"/>
          <w:b/>
        </w:rPr>
        <w:t>Abdel-Wahab</w:t>
      </w:r>
      <w:r w:rsidR="00351669" w:rsidRPr="00351669">
        <w:rPr>
          <w:rFonts w:ascii="Georgia" w:hAnsi="Georgia"/>
          <w:b/>
        </w:rPr>
        <w:t xml:space="preserve"> R</w:t>
      </w:r>
      <w:r w:rsidRPr="00351669">
        <w:rPr>
          <w:rFonts w:ascii="Georgia" w:hAnsi="Georgia"/>
          <w:b/>
        </w:rPr>
        <w:t>,</w:t>
      </w:r>
      <w:r w:rsidR="00351669" w:rsidRPr="00351669">
        <w:rPr>
          <w:rFonts w:ascii="Georgia" w:hAnsi="Georgia"/>
        </w:rPr>
        <w:t xml:space="preserve"> </w:t>
      </w:r>
      <w:r w:rsidRPr="00351669">
        <w:rPr>
          <w:rFonts w:ascii="Georgia" w:hAnsi="Georgia"/>
        </w:rPr>
        <w:t>Hassan</w:t>
      </w:r>
      <w:r w:rsidR="00351669" w:rsidRPr="00351669">
        <w:rPr>
          <w:rFonts w:ascii="Georgia" w:hAnsi="Georgia"/>
        </w:rPr>
        <w:t xml:space="preserve"> M</w:t>
      </w:r>
      <w:r w:rsidRPr="00351669">
        <w:rPr>
          <w:rFonts w:ascii="Georgia" w:hAnsi="Georgia"/>
        </w:rPr>
        <w:t>, Raghav</w:t>
      </w:r>
      <w:r w:rsidR="00351669" w:rsidRPr="00351669">
        <w:rPr>
          <w:rFonts w:ascii="Georgia" w:hAnsi="Georgia"/>
        </w:rPr>
        <w:t xml:space="preserve"> K</w:t>
      </w:r>
      <w:r w:rsidRPr="00351669">
        <w:rPr>
          <w:rFonts w:ascii="Georgia" w:hAnsi="Georgia"/>
        </w:rPr>
        <w:t xml:space="preserve">, </w:t>
      </w:r>
      <w:r w:rsidR="00351669" w:rsidRPr="00351669">
        <w:rPr>
          <w:rFonts w:ascii="Georgia" w:hAnsi="Georgia"/>
        </w:rPr>
        <w:t>S</w:t>
      </w:r>
      <w:r w:rsidRPr="00351669">
        <w:rPr>
          <w:rFonts w:ascii="Georgia" w:hAnsi="Georgia"/>
        </w:rPr>
        <w:t>halaby</w:t>
      </w:r>
      <w:r w:rsidR="00351669" w:rsidRPr="00351669">
        <w:rPr>
          <w:rFonts w:ascii="Georgia" w:hAnsi="Georgia"/>
        </w:rPr>
        <w:t xml:space="preserve"> AS</w:t>
      </w:r>
      <w:r w:rsidRPr="00351669">
        <w:rPr>
          <w:rFonts w:ascii="Georgia" w:hAnsi="Georgia"/>
        </w:rPr>
        <w:t xml:space="preserve">, </w:t>
      </w:r>
      <w:r w:rsidR="00351669" w:rsidRPr="00351669">
        <w:rPr>
          <w:rFonts w:ascii="Georgia" w:hAnsi="Georgia"/>
        </w:rPr>
        <w:t>B</w:t>
      </w:r>
      <w:r w:rsidRPr="00351669">
        <w:rPr>
          <w:rFonts w:ascii="Georgia" w:hAnsi="Georgia"/>
        </w:rPr>
        <w:t>otrus</w:t>
      </w:r>
      <w:r w:rsidR="00351669" w:rsidRPr="00351669">
        <w:rPr>
          <w:rFonts w:ascii="Georgia" w:hAnsi="Georgia"/>
        </w:rPr>
        <w:t xml:space="preserve"> G</w:t>
      </w:r>
      <w:r w:rsidRPr="00351669">
        <w:rPr>
          <w:rFonts w:ascii="Georgia" w:hAnsi="Georgia"/>
        </w:rPr>
        <w:t>, Xiao</w:t>
      </w:r>
      <w:r w:rsidR="00351669" w:rsidRPr="00351669">
        <w:rPr>
          <w:rFonts w:ascii="Georgia" w:hAnsi="Georgia"/>
        </w:rPr>
        <w:t xml:space="preserve"> L</w:t>
      </w:r>
      <w:r w:rsidRPr="00351669">
        <w:rPr>
          <w:rFonts w:ascii="Georgia" w:hAnsi="Georgia"/>
        </w:rPr>
        <w:t>, Morris</w:t>
      </w:r>
      <w:r w:rsidR="00351669" w:rsidRPr="00351669">
        <w:rPr>
          <w:rFonts w:ascii="Georgia" w:hAnsi="Georgia"/>
        </w:rPr>
        <w:t xml:space="preserve"> J, </w:t>
      </w:r>
      <w:r w:rsidRPr="00351669">
        <w:rPr>
          <w:rFonts w:ascii="Georgia" w:hAnsi="Georgia"/>
        </w:rPr>
        <w:t>Wolff</w:t>
      </w:r>
      <w:r w:rsidR="00351669" w:rsidRPr="00351669">
        <w:rPr>
          <w:rFonts w:ascii="Georgia" w:hAnsi="Georgia"/>
        </w:rPr>
        <w:t xml:space="preserve"> RA, </w:t>
      </w:r>
      <w:r w:rsidRPr="00351669">
        <w:rPr>
          <w:rFonts w:ascii="Georgia" w:hAnsi="Georgia"/>
        </w:rPr>
        <w:t>Kaseb</w:t>
      </w:r>
      <w:r w:rsidR="00351669" w:rsidRPr="00351669">
        <w:rPr>
          <w:rFonts w:ascii="Georgia" w:hAnsi="Georgia"/>
        </w:rPr>
        <w:t xml:space="preserve"> AO</w:t>
      </w:r>
      <w:r w:rsidRPr="00351669">
        <w:rPr>
          <w:rFonts w:ascii="Georgia" w:hAnsi="Georgia"/>
        </w:rPr>
        <w:t>. Single institutional experience of bevacizumab-based regimens in treatment of hepatocellular carcinoma.</w:t>
      </w:r>
      <w:r w:rsidRPr="00351669">
        <w:t xml:space="preserve"> </w:t>
      </w:r>
      <w:r w:rsidRPr="00351669">
        <w:rPr>
          <w:rFonts w:ascii="Georgia" w:hAnsi="Georgia"/>
        </w:rPr>
        <w:t>J Clin Oncol 33, 2015</w:t>
      </w:r>
      <w:r w:rsidR="00351669" w:rsidRPr="00351669">
        <w:rPr>
          <w:rFonts w:ascii="Georgia" w:hAnsi="Georgia"/>
        </w:rPr>
        <w:t xml:space="preserve">: </w:t>
      </w:r>
      <w:r w:rsidRPr="00351669">
        <w:rPr>
          <w:rFonts w:ascii="Georgia" w:hAnsi="Georgia"/>
        </w:rPr>
        <w:t>e15138)</w:t>
      </w:r>
    </w:p>
    <w:p w14:paraId="23D224ED" w14:textId="24319975" w:rsidR="00671613" w:rsidRPr="00351669" w:rsidRDefault="00671613" w:rsidP="00351669">
      <w:pPr>
        <w:numPr>
          <w:ilvl w:val="0"/>
          <w:numId w:val="6"/>
        </w:numPr>
        <w:jc w:val="both"/>
        <w:rPr>
          <w:rFonts w:ascii="Georgia" w:hAnsi="Georgia"/>
        </w:rPr>
      </w:pPr>
      <w:r w:rsidRPr="00351669">
        <w:rPr>
          <w:rFonts w:ascii="Georgia" w:hAnsi="Georgia"/>
        </w:rPr>
        <w:lastRenderedPageBreak/>
        <w:t>Al-Shamsi</w:t>
      </w:r>
      <w:r w:rsidR="00351669" w:rsidRPr="00351669">
        <w:rPr>
          <w:rFonts w:ascii="Georgia" w:hAnsi="Georgia"/>
        </w:rPr>
        <w:t xml:space="preserve"> HO</w:t>
      </w:r>
      <w:r w:rsidRPr="00351669">
        <w:rPr>
          <w:rFonts w:ascii="Georgia" w:hAnsi="Georgia"/>
        </w:rPr>
        <w:t xml:space="preserve">, </w:t>
      </w:r>
      <w:r w:rsidRPr="00351669">
        <w:rPr>
          <w:rFonts w:ascii="Georgia" w:hAnsi="Georgia"/>
          <w:b/>
        </w:rPr>
        <w:t>Abdel-Wahab</w:t>
      </w:r>
      <w:r w:rsidR="00351669" w:rsidRPr="00351669">
        <w:rPr>
          <w:rFonts w:ascii="Georgia" w:hAnsi="Georgia"/>
          <w:b/>
        </w:rPr>
        <w:t xml:space="preserve"> R</w:t>
      </w:r>
      <w:r w:rsidR="00351669" w:rsidRPr="00351669">
        <w:rPr>
          <w:rFonts w:ascii="Georgia" w:hAnsi="Georgia"/>
        </w:rPr>
        <w:t xml:space="preserve">, </w:t>
      </w:r>
      <w:r w:rsidRPr="00351669">
        <w:rPr>
          <w:rFonts w:ascii="Georgia" w:hAnsi="Georgia"/>
        </w:rPr>
        <w:t>Hassan</w:t>
      </w:r>
      <w:r w:rsidR="00351669" w:rsidRPr="00351669">
        <w:rPr>
          <w:rFonts w:ascii="Georgia" w:hAnsi="Georgia"/>
        </w:rPr>
        <w:t xml:space="preserve"> M</w:t>
      </w:r>
      <w:r w:rsidRPr="00351669">
        <w:rPr>
          <w:rFonts w:ascii="Georgia" w:hAnsi="Georgia"/>
        </w:rPr>
        <w:t>, Botrus</w:t>
      </w:r>
      <w:r w:rsidR="00351669" w:rsidRPr="00351669">
        <w:rPr>
          <w:rFonts w:ascii="Georgia" w:hAnsi="Georgia"/>
        </w:rPr>
        <w:t xml:space="preserve"> G</w:t>
      </w:r>
      <w:r w:rsidRPr="00351669">
        <w:rPr>
          <w:rFonts w:ascii="Georgia" w:hAnsi="Georgia"/>
        </w:rPr>
        <w:t>, Shalaby</w:t>
      </w:r>
      <w:r w:rsidR="00351669" w:rsidRPr="00351669">
        <w:rPr>
          <w:rFonts w:ascii="Georgia" w:hAnsi="Georgia"/>
        </w:rPr>
        <w:t xml:space="preserve"> AS</w:t>
      </w:r>
      <w:r w:rsidRPr="00351669">
        <w:rPr>
          <w:rFonts w:ascii="Georgia" w:hAnsi="Georgia"/>
        </w:rPr>
        <w:t>,</w:t>
      </w:r>
      <w:r w:rsidR="00351669" w:rsidRPr="00351669">
        <w:rPr>
          <w:rFonts w:ascii="Georgia" w:hAnsi="Georgia"/>
        </w:rPr>
        <w:t xml:space="preserve"> </w:t>
      </w:r>
      <w:r w:rsidRPr="00351669">
        <w:rPr>
          <w:rFonts w:ascii="Georgia" w:hAnsi="Georgia"/>
        </w:rPr>
        <w:t>Wolff</w:t>
      </w:r>
      <w:r w:rsidR="00351669" w:rsidRPr="00351669">
        <w:rPr>
          <w:rFonts w:ascii="Georgia" w:hAnsi="Georgia"/>
        </w:rPr>
        <w:t xml:space="preserve"> RA</w:t>
      </w:r>
      <w:r w:rsidRPr="00351669">
        <w:rPr>
          <w:rFonts w:ascii="Georgia" w:hAnsi="Georgia"/>
        </w:rPr>
        <w:t>, Kaseb</w:t>
      </w:r>
      <w:r w:rsidR="00351669" w:rsidRPr="00351669">
        <w:rPr>
          <w:rFonts w:ascii="Georgia" w:hAnsi="Georgia"/>
        </w:rPr>
        <w:t xml:space="preserve"> AO</w:t>
      </w:r>
      <w:r w:rsidRPr="00351669">
        <w:rPr>
          <w:rFonts w:ascii="Georgia" w:hAnsi="Georgia"/>
        </w:rPr>
        <w:t>.</w:t>
      </w:r>
      <w:r w:rsidRPr="00351669">
        <w:t xml:space="preserve"> </w:t>
      </w:r>
      <w:r w:rsidRPr="00351669">
        <w:rPr>
          <w:rFonts w:ascii="Georgia" w:hAnsi="Georgia"/>
        </w:rPr>
        <w:t>Natural History of T1N0M0 Hepatocellular carcinoma: Large scale study in the United States. J Clin Oncol 33, 2015</w:t>
      </w:r>
      <w:r w:rsidR="00351669" w:rsidRPr="00351669">
        <w:rPr>
          <w:rFonts w:ascii="Georgia" w:hAnsi="Georgia"/>
        </w:rPr>
        <w:t>: e15120</w:t>
      </w:r>
      <w:r w:rsidRPr="00351669">
        <w:rPr>
          <w:rFonts w:ascii="Georgia" w:hAnsi="Georgia"/>
        </w:rPr>
        <w:t xml:space="preserve"> </w:t>
      </w:r>
    </w:p>
    <w:p w14:paraId="726175EE" w14:textId="2EDB8F07" w:rsidR="00671613" w:rsidRPr="00990C2C" w:rsidRDefault="00671613" w:rsidP="00990C2C">
      <w:pPr>
        <w:numPr>
          <w:ilvl w:val="0"/>
          <w:numId w:val="6"/>
        </w:numPr>
        <w:jc w:val="both"/>
        <w:rPr>
          <w:rFonts w:ascii="Georgia" w:hAnsi="Georgia"/>
        </w:rPr>
      </w:pPr>
      <w:r w:rsidRPr="00990C2C">
        <w:rPr>
          <w:rFonts w:ascii="Georgia" w:hAnsi="Georgia"/>
        </w:rPr>
        <w:t>Uemura</w:t>
      </w:r>
      <w:r w:rsidR="00990C2C" w:rsidRPr="00990C2C">
        <w:rPr>
          <w:rFonts w:ascii="Georgia" w:hAnsi="Georgia"/>
        </w:rPr>
        <w:t xml:space="preserve"> MI, </w:t>
      </w:r>
      <w:r w:rsidRPr="00990C2C">
        <w:rPr>
          <w:rFonts w:ascii="Georgia" w:hAnsi="Georgia"/>
        </w:rPr>
        <w:t>Kaseb</w:t>
      </w:r>
      <w:r w:rsidR="00990C2C" w:rsidRPr="00990C2C">
        <w:rPr>
          <w:rFonts w:ascii="Georgia" w:hAnsi="Georgia"/>
        </w:rPr>
        <w:t xml:space="preserve"> AO, </w:t>
      </w:r>
      <w:r w:rsidRPr="00990C2C">
        <w:rPr>
          <w:rFonts w:ascii="Georgia" w:hAnsi="Georgia"/>
          <w:b/>
        </w:rPr>
        <w:t>Abdel-Wahab</w:t>
      </w:r>
      <w:r w:rsidR="00990C2C" w:rsidRPr="00990C2C">
        <w:rPr>
          <w:rFonts w:ascii="Georgia" w:hAnsi="Georgia"/>
          <w:b/>
        </w:rPr>
        <w:t xml:space="preserve"> R</w:t>
      </w:r>
      <w:r w:rsidRPr="00990C2C">
        <w:rPr>
          <w:rFonts w:ascii="Georgia" w:hAnsi="Georgia"/>
          <w:b/>
        </w:rPr>
        <w:t>,</w:t>
      </w:r>
      <w:r w:rsidRPr="00990C2C">
        <w:rPr>
          <w:rFonts w:ascii="Georgia" w:hAnsi="Georgia"/>
        </w:rPr>
        <w:t xml:space="preserve"> Raghav</w:t>
      </w:r>
      <w:r w:rsidR="00990C2C" w:rsidRPr="00990C2C">
        <w:rPr>
          <w:rFonts w:ascii="Georgia" w:hAnsi="Georgia"/>
        </w:rPr>
        <w:t xml:space="preserve"> K</w:t>
      </w:r>
      <w:r w:rsidRPr="00990C2C">
        <w:rPr>
          <w:rFonts w:ascii="Georgia" w:hAnsi="Georgia"/>
        </w:rPr>
        <w:t>, Botrus</w:t>
      </w:r>
      <w:r w:rsidR="00990C2C" w:rsidRPr="00990C2C">
        <w:rPr>
          <w:rFonts w:ascii="Georgia" w:hAnsi="Georgia"/>
        </w:rPr>
        <w:t xml:space="preserve"> G</w:t>
      </w:r>
      <w:r w:rsidRPr="00990C2C">
        <w:rPr>
          <w:rFonts w:ascii="Georgia" w:hAnsi="Georgia"/>
        </w:rPr>
        <w:t>, Hawk</w:t>
      </w:r>
      <w:r w:rsidR="00990C2C" w:rsidRPr="00990C2C">
        <w:rPr>
          <w:rFonts w:ascii="Georgia" w:hAnsi="Georgia"/>
        </w:rPr>
        <w:t xml:space="preserve"> E</w:t>
      </w:r>
      <w:r w:rsidRPr="00990C2C">
        <w:rPr>
          <w:rFonts w:ascii="Georgia" w:hAnsi="Georgia"/>
        </w:rPr>
        <w:t>, Wolff</w:t>
      </w:r>
      <w:r w:rsidR="00990C2C" w:rsidRPr="00990C2C">
        <w:rPr>
          <w:rFonts w:ascii="Georgia" w:hAnsi="Georgia"/>
        </w:rPr>
        <w:t xml:space="preserve"> RA, </w:t>
      </w:r>
      <w:r w:rsidRPr="00990C2C">
        <w:rPr>
          <w:rFonts w:ascii="Georgia" w:hAnsi="Georgia"/>
        </w:rPr>
        <w:t>Morris</w:t>
      </w:r>
      <w:r w:rsidR="00990C2C" w:rsidRPr="00990C2C">
        <w:rPr>
          <w:rFonts w:ascii="Georgia" w:hAnsi="Georgia"/>
        </w:rPr>
        <w:t xml:space="preserve"> J, </w:t>
      </w:r>
      <w:r w:rsidRPr="00990C2C">
        <w:rPr>
          <w:rFonts w:ascii="Georgia" w:hAnsi="Georgia"/>
        </w:rPr>
        <w:t>Hassan</w:t>
      </w:r>
      <w:r w:rsidR="00990C2C" w:rsidRPr="00990C2C">
        <w:rPr>
          <w:rFonts w:ascii="Georgia" w:hAnsi="Georgia"/>
        </w:rPr>
        <w:t xml:space="preserve"> M</w:t>
      </w:r>
      <w:r w:rsidRPr="00990C2C">
        <w:rPr>
          <w:rFonts w:ascii="Georgia" w:hAnsi="Georgia"/>
        </w:rPr>
        <w:t>. Hepatitis B- and C-associated hepatocellular carcinoma in a large U.S. cancer center: Do clinicopathologic features or patient outcomes differ by the potentially causative viruses?</w:t>
      </w:r>
      <w:r w:rsidR="00990C2C">
        <w:t xml:space="preserve">. </w:t>
      </w:r>
      <w:r w:rsidRPr="00990C2C">
        <w:rPr>
          <w:rFonts w:ascii="Georgia" w:hAnsi="Georgia"/>
        </w:rPr>
        <w:t>J Clin Oncol 33, 2015</w:t>
      </w:r>
      <w:r w:rsidR="00990C2C" w:rsidRPr="00990C2C">
        <w:rPr>
          <w:rFonts w:ascii="Georgia" w:hAnsi="Georgia"/>
        </w:rPr>
        <w:t>:</w:t>
      </w:r>
      <w:r w:rsidRPr="00990C2C">
        <w:rPr>
          <w:rFonts w:ascii="Georgia" w:hAnsi="Georgia"/>
        </w:rPr>
        <w:t xml:space="preserve"> </w:t>
      </w:r>
      <w:r w:rsidR="00990C2C" w:rsidRPr="00990C2C">
        <w:rPr>
          <w:rFonts w:ascii="Georgia" w:hAnsi="Georgia"/>
        </w:rPr>
        <w:t>4011</w:t>
      </w:r>
    </w:p>
    <w:p w14:paraId="0A068BDA" w14:textId="4C121FFD" w:rsidR="005B535B" w:rsidRPr="00990C2C" w:rsidRDefault="005B535B" w:rsidP="00990C2C">
      <w:pPr>
        <w:numPr>
          <w:ilvl w:val="0"/>
          <w:numId w:val="6"/>
        </w:numPr>
        <w:jc w:val="both"/>
        <w:rPr>
          <w:rFonts w:ascii="Georgia" w:hAnsi="Georgia"/>
        </w:rPr>
      </w:pPr>
      <w:r w:rsidRPr="00990C2C">
        <w:rPr>
          <w:rFonts w:ascii="Georgia" w:hAnsi="Georgia"/>
        </w:rPr>
        <w:t>Botrus</w:t>
      </w:r>
      <w:r w:rsidR="00990C2C" w:rsidRPr="00990C2C">
        <w:rPr>
          <w:rFonts w:ascii="Georgia" w:hAnsi="Georgia"/>
        </w:rPr>
        <w:t xml:space="preserve"> G</w:t>
      </w:r>
      <w:r w:rsidRPr="00990C2C">
        <w:rPr>
          <w:rFonts w:ascii="Georgia" w:hAnsi="Georgia"/>
        </w:rPr>
        <w:t>, Shalaby</w:t>
      </w:r>
      <w:r w:rsidR="00990C2C" w:rsidRPr="00990C2C">
        <w:rPr>
          <w:rFonts w:ascii="Georgia" w:hAnsi="Georgia"/>
        </w:rPr>
        <w:t xml:space="preserve"> AS</w:t>
      </w:r>
      <w:r w:rsidRPr="00990C2C">
        <w:rPr>
          <w:rFonts w:ascii="Georgia" w:hAnsi="Georgia"/>
        </w:rPr>
        <w:t>, Kaseb</w:t>
      </w:r>
      <w:r w:rsidR="00990C2C" w:rsidRPr="00990C2C">
        <w:rPr>
          <w:rFonts w:ascii="Georgia" w:hAnsi="Georgia"/>
        </w:rPr>
        <w:t xml:space="preserve"> AS, </w:t>
      </w:r>
      <w:r w:rsidRPr="00990C2C">
        <w:rPr>
          <w:rFonts w:ascii="Georgia" w:hAnsi="Georgia"/>
        </w:rPr>
        <w:t>Lenzi</w:t>
      </w:r>
      <w:r w:rsidR="00990C2C" w:rsidRPr="00990C2C">
        <w:rPr>
          <w:rFonts w:ascii="Georgia" w:hAnsi="Georgia"/>
        </w:rPr>
        <w:t xml:space="preserve"> R</w:t>
      </w:r>
      <w:r w:rsidRPr="00990C2C">
        <w:rPr>
          <w:rFonts w:ascii="Georgia" w:hAnsi="Georgia"/>
        </w:rPr>
        <w:t xml:space="preserve">, </w:t>
      </w:r>
      <w:r w:rsidR="00990C2C" w:rsidRPr="00990C2C">
        <w:rPr>
          <w:rFonts w:ascii="Georgia" w:hAnsi="Georgia"/>
          <w:b/>
          <w:bCs/>
        </w:rPr>
        <w:t>A</w:t>
      </w:r>
      <w:r w:rsidRPr="00990C2C">
        <w:rPr>
          <w:rFonts w:ascii="Georgia" w:hAnsi="Georgia"/>
          <w:b/>
          <w:bCs/>
        </w:rPr>
        <w:t>bde</w:t>
      </w:r>
      <w:r w:rsidRPr="00990C2C">
        <w:rPr>
          <w:rFonts w:ascii="Georgia" w:hAnsi="Georgia"/>
          <w:b/>
        </w:rPr>
        <w:t>l-Wahab</w:t>
      </w:r>
      <w:r w:rsidR="00990C2C" w:rsidRPr="00990C2C">
        <w:rPr>
          <w:rFonts w:ascii="Georgia" w:hAnsi="Georgia"/>
          <w:b/>
        </w:rPr>
        <w:t xml:space="preserve"> R</w:t>
      </w:r>
      <w:r w:rsidR="00990C2C" w:rsidRPr="00990C2C">
        <w:rPr>
          <w:rFonts w:ascii="Georgia" w:hAnsi="Georgia"/>
        </w:rPr>
        <w:t xml:space="preserve">, </w:t>
      </w:r>
      <w:r w:rsidRPr="00990C2C">
        <w:rPr>
          <w:rFonts w:ascii="Georgia" w:hAnsi="Georgia"/>
        </w:rPr>
        <w:t>Wolff</w:t>
      </w:r>
      <w:r w:rsidR="00990C2C" w:rsidRPr="00990C2C">
        <w:rPr>
          <w:rFonts w:ascii="Georgia" w:hAnsi="Georgia"/>
        </w:rPr>
        <w:t xml:space="preserve"> RA</w:t>
      </w:r>
      <w:r w:rsidRPr="00990C2C">
        <w:rPr>
          <w:rFonts w:ascii="Georgia" w:hAnsi="Georgia"/>
        </w:rPr>
        <w:t>, Hassan</w:t>
      </w:r>
      <w:r w:rsidR="00990C2C" w:rsidRPr="00990C2C">
        <w:rPr>
          <w:rFonts w:ascii="Georgia" w:hAnsi="Georgia"/>
        </w:rPr>
        <w:t xml:space="preserve"> M</w:t>
      </w:r>
      <w:r w:rsidRPr="00990C2C">
        <w:rPr>
          <w:rFonts w:ascii="Georgia" w:hAnsi="Georgia"/>
        </w:rPr>
        <w:t>. The protective effect of hormonal intake on risk of hepatocellular carcinoma in the United States.</w:t>
      </w:r>
      <w:r w:rsidRPr="00990C2C">
        <w:t xml:space="preserve"> </w:t>
      </w:r>
      <w:r w:rsidRPr="00990C2C">
        <w:rPr>
          <w:rFonts w:ascii="Georgia" w:hAnsi="Georgia"/>
        </w:rPr>
        <w:t>J Cl</w:t>
      </w:r>
      <w:r w:rsidR="00990C2C">
        <w:rPr>
          <w:rFonts w:ascii="Georgia" w:hAnsi="Georgia"/>
        </w:rPr>
        <w:t>in Oncol 33, 2015: 4019</w:t>
      </w:r>
    </w:p>
    <w:p w14:paraId="33621B7E" w14:textId="71621F28" w:rsidR="00990C2C" w:rsidRPr="00F50B6E" w:rsidRDefault="00990C2C" w:rsidP="00F50B6E">
      <w:pPr>
        <w:numPr>
          <w:ilvl w:val="0"/>
          <w:numId w:val="6"/>
        </w:numPr>
        <w:jc w:val="both"/>
        <w:rPr>
          <w:rFonts w:ascii="Georgia" w:hAnsi="Georgia"/>
        </w:rPr>
      </w:pPr>
      <w:r w:rsidRPr="00F50B6E">
        <w:rPr>
          <w:rFonts w:ascii="Georgia" w:hAnsi="Georgia"/>
        </w:rPr>
        <w:t>Kaseb</w:t>
      </w:r>
      <w:r w:rsidR="00F50B6E" w:rsidRPr="00F50B6E">
        <w:rPr>
          <w:rFonts w:ascii="Georgia" w:hAnsi="Georgia"/>
        </w:rPr>
        <w:t xml:space="preserve"> AO, </w:t>
      </w:r>
      <w:r w:rsidRPr="00F50B6E">
        <w:rPr>
          <w:rFonts w:ascii="Georgia" w:hAnsi="Georgia"/>
        </w:rPr>
        <w:t>Al-Shamsi</w:t>
      </w:r>
      <w:r w:rsidR="00F50B6E" w:rsidRPr="00F50B6E">
        <w:rPr>
          <w:rFonts w:ascii="Georgia" w:hAnsi="Georgia"/>
        </w:rPr>
        <w:t xml:space="preserve"> HO, </w:t>
      </w:r>
      <w:r w:rsidRPr="00F50B6E">
        <w:rPr>
          <w:rFonts w:ascii="Georgia" w:hAnsi="Georgia"/>
        </w:rPr>
        <w:t>Morris</w:t>
      </w:r>
      <w:r w:rsidR="00F50B6E" w:rsidRPr="00F50B6E">
        <w:rPr>
          <w:rFonts w:ascii="Georgia" w:hAnsi="Georgia"/>
        </w:rPr>
        <w:t xml:space="preserve"> J, </w:t>
      </w:r>
      <w:r w:rsidRPr="00F50B6E">
        <w:rPr>
          <w:rFonts w:ascii="Georgia" w:hAnsi="Georgia"/>
        </w:rPr>
        <w:t>Iwasaki</w:t>
      </w:r>
      <w:r w:rsidR="00F50B6E" w:rsidRPr="00F50B6E">
        <w:rPr>
          <w:rFonts w:ascii="Georgia" w:hAnsi="Georgia"/>
        </w:rPr>
        <w:t xml:space="preserve"> M, </w:t>
      </w:r>
      <w:r w:rsidRPr="00F50B6E">
        <w:rPr>
          <w:rFonts w:ascii="Georgia" w:hAnsi="Georgia"/>
        </w:rPr>
        <w:t>Xiao</w:t>
      </w:r>
      <w:r w:rsidR="00F50B6E" w:rsidRPr="00F50B6E">
        <w:rPr>
          <w:rFonts w:ascii="Georgia" w:hAnsi="Georgia"/>
        </w:rPr>
        <w:t xml:space="preserve"> L</w:t>
      </w:r>
      <w:r w:rsidRPr="00F50B6E">
        <w:rPr>
          <w:rFonts w:ascii="Georgia" w:hAnsi="Georgia"/>
        </w:rPr>
        <w:t xml:space="preserve">, </w:t>
      </w:r>
      <w:r w:rsidRPr="00F50B6E">
        <w:rPr>
          <w:rFonts w:ascii="Georgia" w:hAnsi="Georgia"/>
          <w:b/>
        </w:rPr>
        <w:t>Abdel-Wahab</w:t>
      </w:r>
      <w:r w:rsidR="00F50B6E" w:rsidRPr="00F50B6E">
        <w:rPr>
          <w:rFonts w:ascii="Georgia" w:hAnsi="Georgia"/>
          <w:b/>
        </w:rPr>
        <w:t xml:space="preserve"> R</w:t>
      </w:r>
      <w:r w:rsidRPr="00F50B6E">
        <w:rPr>
          <w:rFonts w:ascii="Georgia" w:hAnsi="Georgia"/>
        </w:rPr>
        <w:t>, Raghav</w:t>
      </w:r>
      <w:r w:rsidR="00F50B6E" w:rsidRPr="00F50B6E">
        <w:rPr>
          <w:rFonts w:ascii="Georgia" w:hAnsi="Georgia"/>
        </w:rPr>
        <w:t xml:space="preserve"> K, </w:t>
      </w:r>
      <w:r w:rsidRPr="00F50B6E">
        <w:rPr>
          <w:rFonts w:ascii="Georgia" w:hAnsi="Georgia"/>
        </w:rPr>
        <w:t>Hassan</w:t>
      </w:r>
      <w:r w:rsidR="00F50B6E" w:rsidRPr="00F50B6E">
        <w:rPr>
          <w:rFonts w:ascii="Georgia" w:hAnsi="Georgia"/>
        </w:rPr>
        <w:t xml:space="preserve"> M, </w:t>
      </w:r>
      <w:r w:rsidRPr="00F50B6E">
        <w:rPr>
          <w:rFonts w:ascii="Georgia" w:hAnsi="Georgia"/>
        </w:rPr>
        <w:t>Hassabo</w:t>
      </w:r>
      <w:r w:rsidR="00F50B6E" w:rsidRPr="00F50B6E">
        <w:rPr>
          <w:rFonts w:ascii="Georgia" w:hAnsi="Georgia"/>
        </w:rPr>
        <w:t xml:space="preserve"> HM, Wolff RA. Phase</w:t>
      </w:r>
      <w:r w:rsidRPr="00F50B6E">
        <w:rPr>
          <w:rFonts w:ascii="Georgia" w:hAnsi="Georgia"/>
        </w:rPr>
        <w:t xml:space="preserve"> II trial of bevacizumab and erlotinib as second line therapy for advanced hepatocellular carcinoma. J Cl</w:t>
      </w:r>
      <w:r w:rsidR="00F50B6E" w:rsidRPr="00F50B6E">
        <w:rPr>
          <w:rFonts w:ascii="Georgia" w:hAnsi="Georgia"/>
        </w:rPr>
        <w:t>in Oncol 33, 2015: 4088</w:t>
      </w:r>
    </w:p>
    <w:p w14:paraId="2E6A6486" w14:textId="77777777" w:rsidR="00F31426" w:rsidRDefault="004F2DD0">
      <w:pPr>
        <w:numPr>
          <w:ilvl w:val="0"/>
          <w:numId w:val="6"/>
        </w:numPr>
        <w:jc w:val="both"/>
        <w:rPr>
          <w:rFonts w:ascii="Georgia" w:hAnsi="Georgia"/>
        </w:rPr>
      </w:pPr>
      <w:r>
        <w:rPr>
          <w:rFonts w:ascii="Georgia" w:hAnsi="Georgia"/>
          <w:b/>
          <w:bCs/>
        </w:rPr>
        <w:t>Abdel-wahab R</w:t>
      </w:r>
      <w:r>
        <w:rPr>
          <w:rFonts w:ascii="Georgia" w:hAnsi="Georgia"/>
        </w:rPr>
        <w:t>, Hassabo HM, Elantably A, Raghav KPS, Kaseb AO, Herlong F, KC Young, Botrus G, Shalaby A, Hassan M. Prognostic Effect of Statins on Hepatocellular Carcinoma in Presence and Absence of Metformin intake. Hepatology 60, 2014 (suppl; abstr 1317)</w:t>
      </w:r>
    </w:p>
    <w:p w14:paraId="429F2213" w14:textId="5868D7E2" w:rsidR="00F31426" w:rsidRDefault="004F2DD0" w:rsidP="00F50B6E">
      <w:pPr>
        <w:numPr>
          <w:ilvl w:val="0"/>
          <w:numId w:val="6"/>
        </w:numPr>
        <w:jc w:val="both"/>
        <w:rPr>
          <w:rFonts w:ascii="Georgia" w:hAnsi="Georgia"/>
        </w:rPr>
      </w:pPr>
      <w:r>
        <w:rPr>
          <w:rFonts w:ascii="Georgia" w:hAnsi="Georgia"/>
          <w:b/>
          <w:bCs/>
        </w:rPr>
        <w:t>Abdel-Wahab</w:t>
      </w:r>
      <w:r w:rsidR="00F50B6E">
        <w:rPr>
          <w:rFonts w:ascii="Georgia" w:hAnsi="Georgia"/>
          <w:b/>
          <w:bCs/>
        </w:rPr>
        <w:t xml:space="preserve"> R</w:t>
      </w:r>
      <w:r>
        <w:rPr>
          <w:rFonts w:ascii="Georgia" w:hAnsi="Georgia"/>
        </w:rPr>
        <w:t>, Hassan</w:t>
      </w:r>
      <w:r w:rsidR="00F50B6E">
        <w:rPr>
          <w:rFonts w:ascii="Georgia" w:hAnsi="Georgia"/>
        </w:rPr>
        <w:t xml:space="preserve"> M, </w:t>
      </w:r>
      <w:r>
        <w:rPr>
          <w:rFonts w:ascii="Georgia" w:hAnsi="Georgia"/>
        </w:rPr>
        <w:t>Shehata</w:t>
      </w:r>
      <w:r w:rsidR="00F50B6E">
        <w:rPr>
          <w:rFonts w:ascii="Georgia" w:hAnsi="Georgia"/>
        </w:rPr>
        <w:t xml:space="preserve"> S, </w:t>
      </w:r>
      <w:r>
        <w:rPr>
          <w:rFonts w:ascii="Georgia" w:hAnsi="Georgia"/>
        </w:rPr>
        <w:t>Essa</w:t>
      </w:r>
      <w:r w:rsidR="00F50B6E">
        <w:rPr>
          <w:rFonts w:ascii="Georgia" w:hAnsi="Georgia"/>
        </w:rPr>
        <w:t xml:space="preserve"> HH, </w:t>
      </w:r>
      <w:r>
        <w:rPr>
          <w:rFonts w:ascii="Georgia" w:hAnsi="Georgia"/>
        </w:rPr>
        <w:t>Kaseb</w:t>
      </w:r>
      <w:r w:rsidR="00F50B6E">
        <w:rPr>
          <w:rFonts w:ascii="Georgia" w:hAnsi="Georgia"/>
        </w:rPr>
        <w:t xml:space="preserve"> AO</w:t>
      </w:r>
      <w:r>
        <w:rPr>
          <w:rFonts w:ascii="Georgia" w:hAnsi="Georgia"/>
        </w:rPr>
        <w:t>. The differential clinicopathologic features and survival outcome between hepatitis C–related HCC patients in the United States vers</w:t>
      </w:r>
      <w:r w:rsidR="00F50B6E">
        <w:rPr>
          <w:rFonts w:ascii="Georgia" w:hAnsi="Georgia"/>
        </w:rPr>
        <w:t>us Egypt. J Clin Oncol 32, 2014: e15128</w:t>
      </w:r>
    </w:p>
    <w:p w14:paraId="6DEB11FC" w14:textId="592D07D3" w:rsidR="00F31426" w:rsidRDefault="004F2DD0">
      <w:pPr>
        <w:numPr>
          <w:ilvl w:val="0"/>
          <w:numId w:val="6"/>
        </w:numPr>
        <w:jc w:val="both"/>
        <w:rPr>
          <w:rFonts w:ascii="Georgia" w:hAnsi="Georgia"/>
        </w:rPr>
      </w:pPr>
      <w:r>
        <w:rPr>
          <w:rFonts w:ascii="Georgia" w:hAnsi="Georgia"/>
          <w:b/>
          <w:bCs/>
        </w:rPr>
        <w:t>Abdel-Wahab R</w:t>
      </w:r>
      <w:r>
        <w:rPr>
          <w:rFonts w:ascii="Georgia" w:hAnsi="Georgia"/>
        </w:rPr>
        <w:t>, Eltaher AM, Essa HH, Eid SSM. Effective and less toxic Trimodality Approach in muscle Invasive Urinary Bladder Canc</w:t>
      </w:r>
      <w:r w:rsidR="00F50B6E">
        <w:rPr>
          <w:rFonts w:ascii="Georgia" w:hAnsi="Georgia"/>
        </w:rPr>
        <w:t>er. J Clin Oncol 31, 2013: e15505</w:t>
      </w:r>
    </w:p>
    <w:p w14:paraId="6E1DDDA4" w14:textId="77777777" w:rsidR="00F31426" w:rsidRDefault="00F31426">
      <w:pPr>
        <w:jc w:val="both"/>
        <w:rPr>
          <w:rFonts w:ascii="Georgia" w:hAnsi="Georgia"/>
          <w:b/>
          <w:bCs/>
          <w:lang w:eastAsia="en-US"/>
        </w:rPr>
      </w:pPr>
    </w:p>
    <w:p w14:paraId="0ACCC867" w14:textId="77777777" w:rsidR="00F31426" w:rsidRDefault="004F2DD0">
      <w:pPr>
        <w:jc w:val="both"/>
        <w:rPr>
          <w:rFonts w:ascii="Georgia" w:hAnsi="Georgia"/>
          <w:b/>
          <w:bCs/>
        </w:rPr>
      </w:pPr>
      <w:r>
        <w:rPr>
          <w:rFonts w:ascii="Georgia" w:hAnsi="Georgia"/>
          <w:b/>
          <w:bCs/>
          <w:lang w:eastAsia="en-US"/>
        </w:rPr>
        <w:t>Oral Presentations</w:t>
      </w:r>
      <w:r>
        <w:rPr>
          <w:rFonts w:ascii="Georgia" w:hAnsi="Georgia"/>
          <w:b/>
          <w:bCs/>
        </w:rPr>
        <w:t xml:space="preserve"> </w:t>
      </w:r>
    </w:p>
    <w:p w14:paraId="6D30D994" w14:textId="77777777" w:rsidR="00F31426" w:rsidRDefault="00F31426">
      <w:pPr>
        <w:jc w:val="both"/>
        <w:rPr>
          <w:rFonts w:ascii="Georgia" w:hAnsi="Georgia"/>
        </w:rPr>
      </w:pPr>
    </w:p>
    <w:p w14:paraId="0617EB85" w14:textId="7584CC5D" w:rsidR="00F31426" w:rsidRDefault="004F2DD0">
      <w:pPr>
        <w:numPr>
          <w:ilvl w:val="0"/>
          <w:numId w:val="6"/>
        </w:numPr>
        <w:jc w:val="both"/>
        <w:rPr>
          <w:rFonts w:ascii="Georgia" w:hAnsi="Georgia"/>
        </w:rPr>
      </w:pPr>
      <w:r>
        <w:rPr>
          <w:rFonts w:ascii="Georgia" w:hAnsi="Georgia"/>
        </w:rPr>
        <w:t>Natural History of HCC in African American. 2</w:t>
      </w:r>
      <w:r>
        <w:rPr>
          <w:rFonts w:ascii="Georgia" w:hAnsi="Georgia"/>
          <w:vertAlign w:val="superscript"/>
        </w:rPr>
        <w:t>nd</w:t>
      </w:r>
      <w:r>
        <w:rPr>
          <w:rFonts w:ascii="Georgia" w:hAnsi="Georgia"/>
        </w:rPr>
        <w:t xml:space="preserve"> Hepatocellular Carcinoma</w:t>
      </w:r>
      <w:r w:rsidR="00204CC3">
        <w:rPr>
          <w:rFonts w:ascii="Georgia" w:hAnsi="Georgia"/>
        </w:rPr>
        <w:t xml:space="preserve"> Epidemiology Consortium (HCCEC</w:t>
      </w:r>
      <w:r>
        <w:rPr>
          <w:rFonts w:ascii="Georgia" w:hAnsi="Georgia"/>
        </w:rPr>
        <w:t>, 2014</w:t>
      </w:r>
      <w:r w:rsidR="00204CC3">
        <w:rPr>
          <w:rFonts w:ascii="Georgia" w:hAnsi="Georgia"/>
        </w:rPr>
        <w:t>)</w:t>
      </w:r>
      <w:r>
        <w:rPr>
          <w:rFonts w:ascii="Georgia" w:hAnsi="Georgia"/>
        </w:rPr>
        <w:t>, Houston</w:t>
      </w:r>
      <w:r w:rsidR="00204CC3">
        <w:rPr>
          <w:rFonts w:ascii="Georgia" w:hAnsi="Georgia"/>
        </w:rPr>
        <w:t>, USA</w:t>
      </w:r>
      <w:r w:rsidR="00EC4AD0">
        <w:rPr>
          <w:rFonts w:ascii="Georgia" w:hAnsi="Georgia"/>
        </w:rPr>
        <w:t>.</w:t>
      </w:r>
      <w:r>
        <w:rPr>
          <w:rFonts w:ascii="Georgia" w:hAnsi="Georgia"/>
        </w:rPr>
        <w:t xml:space="preserve"> </w:t>
      </w:r>
    </w:p>
    <w:p w14:paraId="5EB2FE65" w14:textId="21A903A3" w:rsidR="00F31426" w:rsidRDefault="004F2DD0">
      <w:pPr>
        <w:numPr>
          <w:ilvl w:val="0"/>
          <w:numId w:val="6"/>
        </w:numPr>
        <w:jc w:val="both"/>
        <w:rPr>
          <w:rFonts w:ascii="Georgia" w:hAnsi="Georgia"/>
        </w:rPr>
      </w:pPr>
      <w:r>
        <w:rPr>
          <w:rFonts w:ascii="Georgia" w:hAnsi="Georgia"/>
        </w:rPr>
        <w:t>The Difference Between HCV-Related HCC Patients in USA versus E</w:t>
      </w:r>
      <w:r w:rsidR="00204CC3">
        <w:rPr>
          <w:rFonts w:ascii="Georgia" w:hAnsi="Georgia"/>
        </w:rPr>
        <w:t>gypt. (</w:t>
      </w:r>
      <w:r>
        <w:rPr>
          <w:rFonts w:ascii="Georgia" w:hAnsi="Georgia"/>
        </w:rPr>
        <w:t>Trainee Research Day, 2014</w:t>
      </w:r>
      <w:r w:rsidR="00204CC3">
        <w:rPr>
          <w:rFonts w:ascii="Georgia" w:hAnsi="Georgia"/>
        </w:rPr>
        <w:t>), MDACC, Houston, USA</w:t>
      </w:r>
      <w:r>
        <w:rPr>
          <w:rFonts w:ascii="Georgia" w:hAnsi="Georgia"/>
        </w:rPr>
        <w:t xml:space="preserve"> </w:t>
      </w:r>
    </w:p>
    <w:p w14:paraId="13D6418F" w14:textId="131FAFE3" w:rsidR="00F31426" w:rsidRDefault="004F2DD0">
      <w:pPr>
        <w:numPr>
          <w:ilvl w:val="0"/>
          <w:numId w:val="6"/>
        </w:numPr>
        <w:jc w:val="both"/>
        <w:rPr>
          <w:rFonts w:ascii="Georgia" w:hAnsi="Georgia"/>
        </w:rPr>
      </w:pPr>
      <w:r>
        <w:rPr>
          <w:rFonts w:ascii="Georgia" w:hAnsi="Georgia"/>
        </w:rPr>
        <w:t xml:space="preserve">Integrative </w:t>
      </w:r>
      <w:r w:rsidR="00F06E53">
        <w:rPr>
          <w:rFonts w:ascii="Georgia" w:hAnsi="Georgia"/>
        </w:rPr>
        <w:t>M</w:t>
      </w:r>
      <w:r>
        <w:rPr>
          <w:rFonts w:ascii="Georgia" w:hAnsi="Georgia"/>
        </w:rPr>
        <w:t xml:space="preserve">edicine and </w:t>
      </w:r>
      <w:r w:rsidR="00F06E53">
        <w:rPr>
          <w:rFonts w:ascii="Georgia" w:hAnsi="Georgia"/>
        </w:rPr>
        <w:t>L</w:t>
      </w:r>
      <w:r>
        <w:rPr>
          <w:rFonts w:ascii="Georgia" w:hAnsi="Georgia"/>
        </w:rPr>
        <w:t xml:space="preserve">ung </w:t>
      </w:r>
      <w:r w:rsidR="00F06E53">
        <w:rPr>
          <w:rFonts w:ascii="Georgia" w:hAnsi="Georgia"/>
        </w:rPr>
        <w:t>C</w:t>
      </w:r>
      <w:r>
        <w:rPr>
          <w:rFonts w:ascii="Georgia" w:hAnsi="Georgia"/>
        </w:rPr>
        <w:t xml:space="preserve">ancer. 1st </w:t>
      </w:r>
      <w:r w:rsidR="00F06E53">
        <w:rPr>
          <w:rFonts w:ascii="Georgia" w:hAnsi="Georgia"/>
        </w:rPr>
        <w:t>A</w:t>
      </w:r>
      <w:r>
        <w:rPr>
          <w:rFonts w:ascii="Georgia" w:hAnsi="Georgia"/>
        </w:rPr>
        <w:t xml:space="preserve">nnual Integrated Medicine </w:t>
      </w:r>
      <w:r w:rsidR="00F06E53">
        <w:rPr>
          <w:rFonts w:ascii="Georgia" w:hAnsi="Georgia"/>
        </w:rPr>
        <w:t xml:space="preserve">Conference, </w:t>
      </w:r>
      <w:r w:rsidR="00EC4AD0">
        <w:rPr>
          <w:rFonts w:ascii="Georgia" w:hAnsi="Georgia"/>
        </w:rPr>
        <w:t>2012, Assiut</w:t>
      </w:r>
      <w:r>
        <w:rPr>
          <w:rFonts w:ascii="Georgia" w:hAnsi="Georgia"/>
        </w:rPr>
        <w:t>, Egypt.</w:t>
      </w:r>
    </w:p>
    <w:p w14:paraId="1D9DCEC3" w14:textId="08F0BF38" w:rsidR="00F31426" w:rsidRDefault="004F2DD0">
      <w:pPr>
        <w:numPr>
          <w:ilvl w:val="0"/>
          <w:numId w:val="6"/>
        </w:numPr>
        <w:jc w:val="both"/>
        <w:rPr>
          <w:rFonts w:ascii="Georgia" w:hAnsi="Georgia"/>
        </w:rPr>
      </w:pPr>
      <w:r>
        <w:rPr>
          <w:rFonts w:ascii="Georgia" w:hAnsi="Georgia"/>
        </w:rPr>
        <w:t xml:space="preserve">Challenges in </w:t>
      </w:r>
      <w:r w:rsidR="00F06E53">
        <w:rPr>
          <w:rFonts w:ascii="Georgia" w:hAnsi="Georgia"/>
        </w:rPr>
        <w:t>T</w:t>
      </w:r>
      <w:r>
        <w:rPr>
          <w:rFonts w:ascii="Georgia" w:hAnsi="Georgia"/>
        </w:rPr>
        <w:t xml:space="preserve">reatment of </w:t>
      </w:r>
      <w:r w:rsidR="00F06E53">
        <w:rPr>
          <w:rFonts w:ascii="Georgia" w:hAnsi="Georgia"/>
        </w:rPr>
        <w:t>A</w:t>
      </w:r>
      <w:r>
        <w:rPr>
          <w:rFonts w:ascii="Georgia" w:hAnsi="Georgia"/>
        </w:rPr>
        <w:t xml:space="preserve">nemia with </w:t>
      </w:r>
      <w:r w:rsidR="00F06E53">
        <w:rPr>
          <w:rFonts w:ascii="Georgia" w:hAnsi="Georgia"/>
        </w:rPr>
        <w:t>C</w:t>
      </w:r>
      <w:r>
        <w:rPr>
          <w:rFonts w:ascii="Georgia" w:hAnsi="Georgia"/>
        </w:rPr>
        <w:t>ancer. 3</w:t>
      </w:r>
      <w:r>
        <w:rPr>
          <w:rFonts w:ascii="Georgia" w:hAnsi="Georgia"/>
          <w:vertAlign w:val="superscript"/>
        </w:rPr>
        <w:t>rd</w:t>
      </w:r>
      <w:r>
        <w:rPr>
          <w:rFonts w:ascii="Georgia" w:hAnsi="Georgia"/>
        </w:rPr>
        <w:t xml:space="preserve"> </w:t>
      </w:r>
      <w:r w:rsidR="00F06E53">
        <w:rPr>
          <w:rFonts w:ascii="Georgia" w:hAnsi="Georgia"/>
        </w:rPr>
        <w:t>A</w:t>
      </w:r>
      <w:r>
        <w:rPr>
          <w:rFonts w:ascii="Georgia" w:hAnsi="Georgia"/>
        </w:rPr>
        <w:t>nnual Assiut University Oncology Conference, 2012, Egypt.</w:t>
      </w:r>
    </w:p>
    <w:p w14:paraId="288EB59F" w14:textId="77777777" w:rsidR="00F31426" w:rsidRDefault="00F31426">
      <w:pPr>
        <w:jc w:val="both"/>
        <w:rPr>
          <w:rFonts w:ascii="Georgia" w:hAnsi="Georgia"/>
          <w:b/>
          <w:bCs/>
          <w:lang w:eastAsia="en-US"/>
        </w:rPr>
      </w:pPr>
    </w:p>
    <w:p w14:paraId="2410D291" w14:textId="3BACB1B1" w:rsidR="009A0354" w:rsidRDefault="009A0354">
      <w:pPr>
        <w:jc w:val="both"/>
        <w:rPr>
          <w:rFonts w:ascii="Georgia" w:hAnsi="Georgia"/>
          <w:b/>
          <w:bCs/>
          <w:lang w:eastAsia="en-US"/>
        </w:rPr>
      </w:pPr>
      <w:r>
        <w:rPr>
          <w:rFonts w:ascii="Georgia" w:hAnsi="Georgia"/>
          <w:b/>
          <w:bCs/>
          <w:lang w:eastAsia="en-US"/>
        </w:rPr>
        <w:t>Poster Discussion Presentation</w:t>
      </w:r>
    </w:p>
    <w:p w14:paraId="61D0FC36" w14:textId="77777777" w:rsidR="009A0354" w:rsidRDefault="009A0354">
      <w:pPr>
        <w:jc w:val="both"/>
        <w:rPr>
          <w:rFonts w:ascii="Georgia" w:hAnsi="Georgia"/>
          <w:b/>
          <w:bCs/>
          <w:lang w:eastAsia="en-US"/>
        </w:rPr>
      </w:pPr>
    </w:p>
    <w:p w14:paraId="0C3ED729" w14:textId="77777777" w:rsidR="009A0354" w:rsidRPr="009A0354" w:rsidRDefault="009A0354" w:rsidP="009A0354">
      <w:pPr>
        <w:numPr>
          <w:ilvl w:val="0"/>
          <w:numId w:val="7"/>
        </w:numPr>
        <w:jc w:val="both"/>
        <w:rPr>
          <w:rFonts w:ascii="Georgia" w:hAnsi="Georgia"/>
        </w:rPr>
      </w:pPr>
      <w:r w:rsidRPr="009A0354">
        <w:rPr>
          <w:rFonts w:ascii="Georgia" w:hAnsi="Georgia"/>
        </w:rPr>
        <w:t>The protective effect of hormonal intake on risk of hepatocellular carcinoma in the United States. J Clin Oncol 33, 2015 (suppl; abstr 4019)</w:t>
      </w:r>
    </w:p>
    <w:p w14:paraId="001B7FD5" w14:textId="77777777" w:rsidR="009A0354" w:rsidRDefault="009A0354">
      <w:pPr>
        <w:jc w:val="both"/>
        <w:rPr>
          <w:rFonts w:ascii="Georgia" w:hAnsi="Georgia"/>
          <w:b/>
          <w:bCs/>
          <w:lang w:eastAsia="en-US"/>
        </w:rPr>
      </w:pPr>
    </w:p>
    <w:p w14:paraId="05DA67F0" w14:textId="346ACBDC" w:rsidR="00F31426" w:rsidRDefault="004F2DD0">
      <w:pPr>
        <w:jc w:val="both"/>
        <w:rPr>
          <w:rFonts w:ascii="Georgia" w:hAnsi="Georgia"/>
          <w:b/>
          <w:bCs/>
          <w:lang w:eastAsia="en-US"/>
        </w:rPr>
      </w:pPr>
      <w:r>
        <w:rPr>
          <w:rFonts w:ascii="Georgia" w:hAnsi="Georgia"/>
          <w:b/>
          <w:bCs/>
          <w:lang w:eastAsia="en-US"/>
        </w:rPr>
        <w:t>Poster Presentations</w:t>
      </w:r>
    </w:p>
    <w:p w14:paraId="26D20721" w14:textId="77777777" w:rsidR="00F31426" w:rsidRDefault="00F31426">
      <w:pPr>
        <w:jc w:val="both"/>
        <w:rPr>
          <w:rFonts w:ascii="Georgia" w:hAnsi="Georgia"/>
          <w:b/>
          <w:bCs/>
        </w:rPr>
      </w:pPr>
    </w:p>
    <w:p w14:paraId="57DD322C" w14:textId="020A02B8" w:rsidR="00E723FC" w:rsidRDefault="00E723FC" w:rsidP="009A0354">
      <w:pPr>
        <w:numPr>
          <w:ilvl w:val="0"/>
          <w:numId w:val="7"/>
        </w:numPr>
        <w:jc w:val="both"/>
        <w:rPr>
          <w:rFonts w:ascii="Georgia" w:hAnsi="Georgia"/>
        </w:rPr>
      </w:pPr>
      <w:r w:rsidRPr="00E723FC">
        <w:rPr>
          <w:rFonts w:ascii="Georgia" w:hAnsi="Georgia"/>
        </w:rPr>
        <w:t>International validation of an IGF-CTP scoring system for assessing hepatic reserve in hepatocellular carcinoma.</w:t>
      </w:r>
      <w:r w:rsidR="00A743F7">
        <w:rPr>
          <w:rFonts w:ascii="Georgia" w:hAnsi="Georgia"/>
        </w:rPr>
        <w:t xml:space="preserve"> (trainee research day, 2015), MDACC, Houston, USA</w:t>
      </w:r>
    </w:p>
    <w:p w14:paraId="3D99B782" w14:textId="3D7714E9" w:rsidR="009A0354" w:rsidRPr="009A0354" w:rsidRDefault="009A0354" w:rsidP="00A743F7">
      <w:pPr>
        <w:numPr>
          <w:ilvl w:val="0"/>
          <w:numId w:val="7"/>
        </w:numPr>
        <w:jc w:val="both"/>
        <w:rPr>
          <w:rFonts w:ascii="Georgia" w:hAnsi="Georgia"/>
        </w:rPr>
      </w:pPr>
      <w:r w:rsidRPr="009A0354">
        <w:rPr>
          <w:rFonts w:ascii="Georgia" w:hAnsi="Georgia"/>
        </w:rPr>
        <w:lastRenderedPageBreak/>
        <w:t xml:space="preserve">The protective effect of hormonal intake on risk of hepatocellular carcinoma in the United States. </w:t>
      </w:r>
      <w:r w:rsidR="00A743F7">
        <w:rPr>
          <w:rFonts w:ascii="Georgia" w:hAnsi="Georgia"/>
        </w:rPr>
        <w:t>(ASCO, 2015), Chicago, USA.</w:t>
      </w:r>
    </w:p>
    <w:p w14:paraId="62684584" w14:textId="4693E14C" w:rsidR="00F31426" w:rsidRDefault="004F2DD0">
      <w:pPr>
        <w:numPr>
          <w:ilvl w:val="0"/>
          <w:numId w:val="7"/>
        </w:numPr>
        <w:jc w:val="both"/>
        <w:rPr>
          <w:rFonts w:ascii="Georgia" w:hAnsi="Georgia"/>
        </w:rPr>
      </w:pPr>
      <w:r>
        <w:rPr>
          <w:rFonts w:ascii="Georgia" w:hAnsi="Georgia"/>
        </w:rPr>
        <w:t>Prognostic Effect of Statins on Hepatocellular Carcinoma in Pre</w:t>
      </w:r>
      <w:r w:rsidR="00F06E53">
        <w:rPr>
          <w:rFonts w:ascii="Georgia" w:hAnsi="Georgia"/>
        </w:rPr>
        <w:t>sence and Absence of Metformin I</w:t>
      </w:r>
      <w:r>
        <w:rPr>
          <w:rFonts w:ascii="Georgia" w:hAnsi="Georgia"/>
        </w:rPr>
        <w:t>ntake. American Association of Study Liver Cancer (AASLD, 2014), Boston, USA</w:t>
      </w:r>
      <w:r w:rsidR="00EC4AD0">
        <w:rPr>
          <w:rFonts w:ascii="Georgia" w:hAnsi="Georgia"/>
        </w:rPr>
        <w:t>.</w:t>
      </w:r>
    </w:p>
    <w:p w14:paraId="553FD290" w14:textId="16D93553" w:rsidR="00F31426" w:rsidRDefault="004F2DD0" w:rsidP="003D175F">
      <w:pPr>
        <w:numPr>
          <w:ilvl w:val="0"/>
          <w:numId w:val="7"/>
        </w:numPr>
        <w:jc w:val="both"/>
        <w:rPr>
          <w:rFonts w:ascii="Georgia" w:hAnsi="Georgia"/>
        </w:rPr>
      </w:pPr>
      <w:r>
        <w:rPr>
          <w:rFonts w:ascii="Georgia" w:hAnsi="Georgia"/>
        </w:rPr>
        <w:t xml:space="preserve">The </w:t>
      </w:r>
      <w:r w:rsidR="00DD0FE4">
        <w:rPr>
          <w:rFonts w:ascii="Georgia" w:hAnsi="Georgia"/>
        </w:rPr>
        <w:t>D</w:t>
      </w:r>
      <w:r>
        <w:rPr>
          <w:rFonts w:ascii="Georgia" w:hAnsi="Georgia"/>
        </w:rPr>
        <w:t xml:space="preserve">ifferential </w:t>
      </w:r>
      <w:r w:rsidR="00DD0FE4">
        <w:rPr>
          <w:rFonts w:ascii="Georgia" w:hAnsi="Georgia"/>
        </w:rPr>
        <w:t>C</w:t>
      </w:r>
      <w:r>
        <w:rPr>
          <w:rFonts w:ascii="Georgia" w:hAnsi="Georgia"/>
        </w:rPr>
        <w:t xml:space="preserve">linicopathologic </w:t>
      </w:r>
      <w:r w:rsidR="00DD0FE4">
        <w:rPr>
          <w:rFonts w:ascii="Georgia" w:hAnsi="Georgia"/>
        </w:rPr>
        <w:t>F</w:t>
      </w:r>
      <w:r>
        <w:rPr>
          <w:rFonts w:ascii="Georgia" w:hAnsi="Georgia"/>
        </w:rPr>
        <w:t xml:space="preserve">eatures and </w:t>
      </w:r>
      <w:r w:rsidR="00DD0FE4">
        <w:rPr>
          <w:rFonts w:ascii="Georgia" w:hAnsi="Georgia"/>
        </w:rPr>
        <w:t>S</w:t>
      </w:r>
      <w:r>
        <w:rPr>
          <w:rFonts w:ascii="Georgia" w:hAnsi="Georgia"/>
        </w:rPr>
        <w:t xml:space="preserve">urvival </w:t>
      </w:r>
      <w:r w:rsidR="00DD0FE4">
        <w:rPr>
          <w:rFonts w:ascii="Georgia" w:hAnsi="Georgia"/>
        </w:rPr>
        <w:t>O</w:t>
      </w:r>
      <w:r>
        <w:rPr>
          <w:rFonts w:ascii="Georgia" w:hAnsi="Georgia"/>
        </w:rPr>
        <w:t xml:space="preserve">utcome </w:t>
      </w:r>
      <w:r w:rsidR="00DD0FE4">
        <w:rPr>
          <w:rFonts w:ascii="Georgia" w:hAnsi="Georgia"/>
        </w:rPr>
        <w:t>B</w:t>
      </w:r>
      <w:r>
        <w:rPr>
          <w:rFonts w:ascii="Georgia" w:hAnsi="Georgia"/>
        </w:rPr>
        <w:t xml:space="preserve">etween </w:t>
      </w:r>
      <w:r w:rsidR="00DD0FE4">
        <w:rPr>
          <w:rFonts w:ascii="Georgia" w:hAnsi="Georgia"/>
        </w:rPr>
        <w:t>H</w:t>
      </w:r>
      <w:r>
        <w:rPr>
          <w:rFonts w:ascii="Georgia" w:hAnsi="Georgia"/>
        </w:rPr>
        <w:t xml:space="preserve">epatitis C–related HCC </w:t>
      </w:r>
      <w:r w:rsidR="00DD0FE4">
        <w:rPr>
          <w:rFonts w:ascii="Georgia" w:hAnsi="Georgia"/>
        </w:rPr>
        <w:t>P</w:t>
      </w:r>
      <w:r>
        <w:rPr>
          <w:rFonts w:ascii="Georgia" w:hAnsi="Georgia"/>
        </w:rPr>
        <w:t xml:space="preserve">atients in the United States versus Egypt. </w:t>
      </w:r>
      <w:r w:rsidR="003D175F">
        <w:rPr>
          <w:rFonts w:ascii="Georgia" w:hAnsi="Georgia"/>
        </w:rPr>
        <w:t>(</w:t>
      </w:r>
      <w:r>
        <w:rPr>
          <w:rFonts w:ascii="Georgia" w:hAnsi="Georgia"/>
        </w:rPr>
        <w:t>Internal Medicine Research Retreat,</w:t>
      </w:r>
      <w:r w:rsidR="003D175F">
        <w:rPr>
          <w:rFonts w:ascii="Georgia" w:hAnsi="Georgia"/>
        </w:rPr>
        <w:t xml:space="preserve"> 2013),</w:t>
      </w:r>
      <w:r>
        <w:rPr>
          <w:rFonts w:ascii="Georgia" w:hAnsi="Georgia"/>
        </w:rPr>
        <w:t xml:space="preserve"> MD</w:t>
      </w:r>
      <w:r w:rsidR="003D175F">
        <w:rPr>
          <w:rFonts w:ascii="Georgia" w:hAnsi="Georgia"/>
        </w:rPr>
        <w:t xml:space="preserve">ACC, </w:t>
      </w:r>
      <w:r>
        <w:rPr>
          <w:rFonts w:ascii="Georgia" w:hAnsi="Georgia"/>
        </w:rPr>
        <w:t xml:space="preserve">Houston, USA. </w:t>
      </w:r>
    </w:p>
    <w:p w14:paraId="0C7DB096" w14:textId="05C5E5FB" w:rsidR="00F31426" w:rsidRDefault="004F2DD0">
      <w:pPr>
        <w:numPr>
          <w:ilvl w:val="0"/>
          <w:numId w:val="7"/>
        </w:numPr>
        <w:jc w:val="both"/>
        <w:rPr>
          <w:rFonts w:ascii="Georgia" w:hAnsi="Georgia"/>
        </w:rPr>
      </w:pPr>
      <w:r>
        <w:rPr>
          <w:rFonts w:ascii="Georgia" w:hAnsi="Georgia"/>
        </w:rPr>
        <w:t xml:space="preserve">Solitary </w:t>
      </w:r>
      <w:r w:rsidR="00DD0FE4">
        <w:rPr>
          <w:rFonts w:ascii="Georgia" w:hAnsi="Georgia"/>
        </w:rPr>
        <w:t>S</w:t>
      </w:r>
      <w:r>
        <w:rPr>
          <w:rFonts w:ascii="Georgia" w:hAnsi="Georgia"/>
        </w:rPr>
        <w:t xml:space="preserve">keletal </w:t>
      </w:r>
      <w:r w:rsidR="00DD0FE4">
        <w:rPr>
          <w:rFonts w:ascii="Georgia" w:hAnsi="Georgia"/>
        </w:rPr>
        <w:t>M</w:t>
      </w:r>
      <w:r>
        <w:rPr>
          <w:rFonts w:ascii="Georgia" w:hAnsi="Georgia"/>
        </w:rPr>
        <w:t xml:space="preserve">uscle </w:t>
      </w:r>
      <w:r w:rsidR="00DD0FE4">
        <w:rPr>
          <w:rFonts w:ascii="Georgia" w:hAnsi="Georgia"/>
        </w:rPr>
        <w:t>M</w:t>
      </w:r>
      <w:r>
        <w:rPr>
          <w:rFonts w:ascii="Georgia" w:hAnsi="Georgia"/>
        </w:rPr>
        <w:t xml:space="preserve">etastasis from </w:t>
      </w:r>
      <w:r w:rsidR="00DD0FE4">
        <w:rPr>
          <w:rFonts w:ascii="Georgia" w:hAnsi="Georgia"/>
        </w:rPr>
        <w:t>P</w:t>
      </w:r>
      <w:r>
        <w:rPr>
          <w:rFonts w:ascii="Georgia" w:hAnsi="Georgia"/>
        </w:rPr>
        <w:t xml:space="preserve">rimary </w:t>
      </w:r>
      <w:r w:rsidR="00DD0FE4">
        <w:rPr>
          <w:rFonts w:ascii="Georgia" w:hAnsi="Georgia"/>
        </w:rPr>
        <w:t>C</w:t>
      </w:r>
      <w:r>
        <w:rPr>
          <w:rFonts w:ascii="Georgia" w:hAnsi="Georgia"/>
        </w:rPr>
        <w:t xml:space="preserve">olon </w:t>
      </w:r>
      <w:r w:rsidR="00DD0FE4">
        <w:rPr>
          <w:rFonts w:ascii="Georgia" w:hAnsi="Georgia"/>
        </w:rPr>
        <w:t>C</w:t>
      </w:r>
      <w:r>
        <w:rPr>
          <w:rFonts w:ascii="Georgia" w:hAnsi="Georgia"/>
        </w:rPr>
        <w:t xml:space="preserve">ancer: </w:t>
      </w:r>
      <w:r w:rsidR="00DD0FE4">
        <w:rPr>
          <w:rFonts w:ascii="Georgia" w:hAnsi="Georgia"/>
        </w:rPr>
        <w:t>A</w:t>
      </w:r>
      <w:r>
        <w:rPr>
          <w:rFonts w:ascii="Georgia" w:hAnsi="Georgia"/>
        </w:rPr>
        <w:t xml:space="preserve"> </w:t>
      </w:r>
      <w:r w:rsidR="00DD0FE4">
        <w:rPr>
          <w:rFonts w:ascii="Georgia" w:hAnsi="Georgia"/>
        </w:rPr>
        <w:t>C</w:t>
      </w:r>
      <w:r>
        <w:rPr>
          <w:rFonts w:ascii="Georgia" w:hAnsi="Georgia"/>
        </w:rPr>
        <w:t xml:space="preserve">ase </w:t>
      </w:r>
      <w:r w:rsidR="00DD0FE4">
        <w:rPr>
          <w:rFonts w:ascii="Georgia" w:hAnsi="Georgia"/>
        </w:rPr>
        <w:t>R</w:t>
      </w:r>
      <w:r>
        <w:rPr>
          <w:rFonts w:ascii="Georgia" w:hAnsi="Georgia"/>
        </w:rPr>
        <w:t xml:space="preserve">eport and </w:t>
      </w:r>
      <w:r w:rsidR="00DD0FE4">
        <w:rPr>
          <w:rFonts w:ascii="Georgia" w:hAnsi="Georgia"/>
        </w:rPr>
        <w:t>R</w:t>
      </w:r>
      <w:r>
        <w:rPr>
          <w:rFonts w:ascii="Georgia" w:hAnsi="Georgia"/>
        </w:rPr>
        <w:t xml:space="preserve">eview of </w:t>
      </w:r>
      <w:r w:rsidR="00DD0FE4">
        <w:rPr>
          <w:rFonts w:ascii="Georgia" w:hAnsi="Georgia"/>
        </w:rPr>
        <w:t>L</w:t>
      </w:r>
      <w:r>
        <w:rPr>
          <w:rFonts w:ascii="Georgia" w:hAnsi="Georgia"/>
        </w:rPr>
        <w:t xml:space="preserve">iterature. United Arab Emerita Cancer </w:t>
      </w:r>
      <w:r w:rsidR="003D175F">
        <w:rPr>
          <w:rFonts w:ascii="Georgia" w:hAnsi="Georgia"/>
        </w:rPr>
        <w:t>Congress “UAE, 2013”, Dubai, UAE.</w:t>
      </w:r>
    </w:p>
    <w:p w14:paraId="4CEC2EE7" w14:textId="443E77C4" w:rsidR="00F31426" w:rsidRDefault="004F2DD0">
      <w:pPr>
        <w:numPr>
          <w:ilvl w:val="0"/>
          <w:numId w:val="7"/>
        </w:numPr>
        <w:jc w:val="both"/>
        <w:rPr>
          <w:rFonts w:ascii="Georgia" w:hAnsi="Georgia"/>
        </w:rPr>
      </w:pPr>
      <w:r>
        <w:rPr>
          <w:rFonts w:ascii="Georgia" w:hAnsi="Georgia"/>
        </w:rPr>
        <w:t xml:space="preserve">Induction </w:t>
      </w:r>
      <w:r w:rsidR="00DD0FE4">
        <w:rPr>
          <w:rFonts w:ascii="Georgia" w:hAnsi="Georgia"/>
        </w:rPr>
        <w:t>C</w:t>
      </w:r>
      <w:r>
        <w:rPr>
          <w:rFonts w:ascii="Georgia" w:hAnsi="Georgia"/>
        </w:rPr>
        <w:t xml:space="preserve">ancer for </w:t>
      </w:r>
      <w:r w:rsidR="00DD0FE4">
        <w:rPr>
          <w:rFonts w:ascii="Georgia" w:hAnsi="Georgia"/>
        </w:rPr>
        <w:t>C</w:t>
      </w:r>
      <w:r>
        <w:rPr>
          <w:rFonts w:ascii="Georgia" w:hAnsi="Georgia"/>
        </w:rPr>
        <w:t xml:space="preserve">ancer – </w:t>
      </w:r>
      <w:r w:rsidR="00DD0FE4">
        <w:rPr>
          <w:rFonts w:ascii="Georgia" w:hAnsi="Georgia"/>
        </w:rPr>
        <w:t>P</w:t>
      </w:r>
      <w:r>
        <w:rPr>
          <w:rFonts w:ascii="Georgia" w:hAnsi="Georgia"/>
        </w:rPr>
        <w:t xml:space="preserve">art 1: </w:t>
      </w:r>
      <w:r w:rsidR="00DD0FE4">
        <w:rPr>
          <w:rFonts w:ascii="Georgia" w:hAnsi="Georgia"/>
        </w:rPr>
        <w:t>T</w:t>
      </w:r>
      <w:r>
        <w:rPr>
          <w:rFonts w:ascii="Georgia" w:hAnsi="Georgia"/>
        </w:rPr>
        <w:t xml:space="preserve">he </w:t>
      </w:r>
      <w:r w:rsidR="00DD0FE4">
        <w:rPr>
          <w:rFonts w:ascii="Georgia" w:hAnsi="Georgia"/>
        </w:rPr>
        <w:t>R</w:t>
      </w:r>
      <w:r>
        <w:rPr>
          <w:rFonts w:ascii="Georgia" w:hAnsi="Georgia"/>
        </w:rPr>
        <w:t xml:space="preserve">ole of HMP </w:t>
      </w:r>
      <w:r w:rsidR="00DD0FE4">
        <w:rPr>
          <w:rFonts w:ascii="Georgia" w:hAnsi="Georgia"/>
        </w:rPr>
        <w:t>S</w:t>
      </w:r>
      <w:r>
        <w:rPr>
          <w:rFonts w:ascii="Georgia" w:hAnsi="Georgia"/>
        </w:rPr>
        <w:t xml:space="preserve">hunt in </w:t>
      </w:r>
      <w:r w:rsidR="00DD0FE4">
        <w:rPr>
          <w:rFonts w:ascii="Georgia" w:hAnsi="Georgia"/>
        </w:rPr>
        <w:t>C</w:t>
      </w:r>
      <w:r>
        <w:rPr>
          <w:rFonts w:ascii="Georgia" w:hAnsi="Georgia"/>
        </w:rPr>
        <w:t xml:space="preserve">ancer </w:t>
      </w:r>
      <w:r w:rsidR="00DD0FE4">
        <w:rPr>
          <w:rFonts w:ascii="Georgia" w:hAnsi="Georgia"/>
        </w:rPr>
        <w:t>M</w:t>
      </w:r>
      <w:r>
        <w:rPr>
          <w:rFonts w:ascii="Georgia" w:hAnsi="Georgia"/>
        </w:rPr>
        <w:t>etabolism. United Arab Emerita Cancer Congress “UAE 2013”, Dubai, UAE.</w:t>
      </w:r>
    </w:p>
    <w:p w14:paraId="1BD0278A" w14:textId="346BADCB" w:rsidR="00F31426" w:rsidRDefault="00DD0FE4">
      <w:pPr>
        <w:numPr>
          <w:ilvl w:val="0"/>
          <w:numId w:val="7"/>
        </w:numPr>
        <w:jc w:val="both"/>
        <w:rPr>
          <w:rFonts w:ascii="Georgia" w:hAnsi="Georgia"/>
        </w:rPr>
      </w:pPr>
      <w:r>
        <w:rPr>
          <w:rFonts w:ascii="Georgia" w:hAnsi="Georgia"/>
        </w:rPr>
        <w:t>Effective and Less Toxic Trimodality Approach in Muscle Invasive Urinary B</w:t>
      </w:r>
      <w:r w:rsidR="004F2DD0">
        <w:rPr>
          <w:rFonts w:ascii="Georgia" w:hAnsi="Georgia"/>
        </w:rPr>
        <w:t>ladder Cancer. United Ar</w:t>
      </w:r>
      <w:r w:rsidR="003D175F">
        <w:rPr>
          <w:rFonts w:ascii="Georgia" w:hAnsi="Georgia"/>
        </w:rPr>
        <w:t xml:space="preserve">ab Emerita Cancer Congress “UAE, </w:t>
      </w:r>
      <w:r w:rsidR="004F2DD0">
        <w:rPr>
          <w:rFonts w:ascii="Georgia" w:hAnsi="Georgia"/>
        </w:rPr>
        <w:t>2013”, Dubai, UAE.</w:t>
      </w:r>
    </w:p>
    <w:p w14:paraId="1B89A7E3" w14:textId="77777777" w:rsidR="00F31426" w:rsidRDefault="00F31426">
      <w:pPr>
        <w:jc w:val="both"/>
        <w:rPr>
          <w:rFonts w:ascii="Georgia" w:hAnsi="Georgia"/>
          <w:b/>
          <w:bCs/>
        </w:rPr>
      </w:pPr>
    </w:p>
    <w:p w14:paraId="4225AF8F" w14:textId="77777777" w:rsidR="00F31426" w:rsidRDefault="00F31426">
      <w:pPr>
        <w:jc w:val="both"/>
        <w:rPr>
          <w:rFonts w:ascii="Georgia" w:hAnsi="Georgia"/>
          <w:b/>
          <w:bCs/>
        </w:rPr>
      </w:pPr>
    </w:p>
    <w:p w14:paraId="3ACCE474" w14:textId="77777777" w:rsidR="00F31426" w:rsidRDefault="004F2DD0">
      <w:pPr>
        <w:jc w:val="both"/>
        <w:rPr>
          <w:rFonts w:ascii="Georgia" w:hAnsi="Georgia"/>
          <w:b/>
          <w:bCs/>
        </w:rPr>
      </w:pPr>
      <w:r>
        <w:rPr>
          <w:rFonts w:ascii="Georgia" w:hAnsi="Georgia"/>
          <w:b/>
          <w:bCs/>
        </w:rPr>
        <w:t>References:</w:t>
      </w:r>
    </w:p>
    <w:p w14:paraId="6165185F" w14:textId="77777777" w:rsidR="00F31426" w:rsidRDefault="00F31426">
      <w:pPr>
        <w:jc w:val="both"/>
        <w:rPr>
          <w:rFonts w:ascii="Georgia" w:hAnsi="Georgia"/>
          <w:b/>
          <w:bCs/>
        </w:rPr>
      </w:pPr>
    </w:p>
    <w:p w14:paraId="7E64D35E" w14:textId="77777777" w:rsidR="00F31426" w:rsidRDefault="004F2DD0">
      <w:pPr>
        <w:jc w:val="both"/>
        <w:rPr>
          <w:rFonts w:ascii="Georgia" w:hAnsi="Georgia"/>
        </w:rPr>
      </w:pPr>
      <w:r>
        <w:rPr>
          <w:rFonts w:ascii="Georgia" w:hAnsi="Georgia"/>
        </w:rPr>
        <w:t>Available upon request</w:t>
      </w:r>
    </w:p>
    <w:p w14:paraId="7D0DBBB3" w14:textId="77777777" w:rsidR="00F31426" w:rsidRDefault="00F31426">
      <w:pPr>
        <w:jc w:val="both"/>
        <w:rPr>
          <w:rFonts w:ascii="Georgia" w:hAnsi="Georgia"/>
        </w:rPr>
      </w:pPr>
    </w:p>
    <w:p w14:paraId="12E6BA4A" w14:textId="77777777" w:rsidR="00F31426" w:rsidRDefault="00F31426">
      <w:pPr>
        <w:jc w:val="both"/>
        <w:rPr>
          <w:rFonts w:ascii="Georgia" w:hAnsi="Georgia"/>
        </w:rPr>
      </w:pPr>
    </w:p>
    <w:p w14:paraId="388570E4" w14:textId="77777777" w:rsidR="00F31426" w:rsidRDefault="00F31426">
      <w:pPr>
        <w:jc w:val="both"/>
        <w:rPr>
          <w:rFonts w:eastAsia="Times New Roman"/>
          <w:lang w:eastAsia="en-US"/>
        </w:rPr>
      </w:pPr>
    </w:p>
    <w:p w14:paraId="7248A3A8" w14:textId="77777777" w:rsidR="00F31426" w:rsidRDefault="00F31426"/>
    <w:sectPr w:rsidR="00F3142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93F3F" w14:textId="77777777" w:rsidR="00153CAF" w:rsidRDefault="00153CAF">
      <w:r>
        <w:separator/>
      </w:r>
    </w:p>
  </w:endnote>
  <w:endnote w:type="continuationSeparator" w:id="0">
    <w:p w14:paraId="72F636BA" w14:textId="77777777" w:rsidR="00153CAF" w:rsidRDefault="0015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AEFAF" w14:textId="77777777" w:rsidR="00F31426" w:rsidRDefault="004F2DD0">
    <w:pPr>
      <w:pStyle w:val="Footer"/>
      <w:jc w:val="right"/>
    </w:pPr>
    <w:r>
      <w:fldChar w:fldCharType="begin"/>
    </w:r>
    <w:r>
      <w:instrText xml:space="preserve"> PAGE   \* MERGEFORMAT </w:instrText>
    </w:r>
    <w:r>
      <w:fldChar w:fldCharType="separate"/>
    </w:r>
    <w:r w:rsidR="00204CC3">
      <w:rPr>
        <w:noProof/>
      </w:rPr>
      <w:t>1</w:t>
    </w:r>
    <w:r>
      <w:fldChar w:fldCharType="end"/>
    </w:r>
  </w:p>
  <w:p w14:paraId="6C49E7AF" w14:textId="77777777" w:rsidR="00F31426" w:rsidRDefault="00F314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0CBC4" w14:textId="77777777" w:rsidR="00153CAF" w:rsidRDefault="00153CAF">
      <w:r>
        <w:separator/>
      </w:r>
    </w:p>
  </w:footnote>
  <w:footnote w:type="continuationSeparator" w:id="0">
    <w:p w14:paraId="4C8757B0" w14:textId="77777777" w:rsidR="00153CAF" w:rsidRDefault="0015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9347" w14:textId="2F6F8E57" w:rsidR="00F31426" w:rsidRDefault="00E0651B" w:rsidP="004F2DD0">
    <w:pPr>
      <w:pStyle w:val="Header"/>
    </w:pPr>
    <w:r>
      <w:t>06/09/2015</w:t>
    </w:r>
    <w:r w:rsidR="004F2DD0">
      <w:t xml:space="preserve">                                                                                                      Reham Abdel-Wahab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244B"/>
    <w:multiLevelType w:val="multilevel"/>
    <w:tmpl w:val="017F244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D9C51AA"/>
    <w:multiLevelType w:val="multilevel"/>
    <w:tmpl w:val="0D9C51AA"/>
    <w:lvl w:ilvl="0">
      <w:start w:val="1"/>
      <w:numFmt w:val="bullet"/>
      <w:lvlText w:val=""/>
      <w:lvlJc w:val="left"/>
      <w:pPr>
        <w:ind w:left="1210" w:hanging="360"/>
      </w:pPr>
      <w:rPr>
        <w:rFonts w:ascii="Wingdings" w:hAnsi="Wingdings"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2" w15:restartNumberingAfterBreak="0">
    <w:nsid w:val="105D00A1"/>
    <w:multiLevelType w:val="multilevel"/>
    <w:tmpl w:val="105D00A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49574176"/>
    <w:multiLevelType w:val="multilevel"/>
    <w:tmpl w:val="49574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50DC5DEF"/>
    <w:multiLevelType w:val="multilevel"/>
    <w:tmpl w:val="50DC5DE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0532817"/>
    <w:multiLevelType w:val="multilevel"/>
    <w:tmpl w:val="6053281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320E22"/>
    <w:multiLevelType w:val="hybridMultilevel"/>
    <w:tmpl w:val="DFA0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56604"/>
    <w:multiLevelType w:val="multilevel"/>
    <w:tmpl w:val="7B356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Moves/>
  <w:defaultTabStop w:val="720"/>
  <w:drawingGridHorizontalSpacing w:val="0"/>
  <w:noPunctuationKerning/>
  <w:characterSpacingControl w:val="doNotCompress"/>
  <w:footnotePr>
    <w:footnote w:id="-1"/>
    <w:footnote w:id="0"/>
  </w:footnotePr>
  <w:endnotePr>
    <w:endnote w:id="-1"/>
    <w:endnote w:id="0"/>
  </w:endnotePr>
  <w:compat>
    <w:spaceForUL/>
    <w:doNotLeaveBackslashAlone/>
    <w:ulTrailSpac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426"/>
    <w:rsid w:val="00063594"/>
    <w:rsid w:val="00153CAF"/>
    <w:rsid w:val="00187D81"/>
    <w:rsid w:val="00204CC3"/>
    <w:rsid w:val="00207057"/>
    <w:rsid w:val="002637A1"/>
    <w:rsid w:val="002657CA"/>
    <w:rsid w:val="00286C81"/>
    <w:rsid w:val="00351669"/>
    <w:rsid w:val="003614CF"/>
    <w:rsid w:val="003621A5"/>
    <w:rsid w:val="003C3C89"/>
    <w:rsid w:val="003D175F"/>
    <w:rsid w:val="004516E3"/>
    <w:rsid w:val="00486FF3"/>
    <w:rsid w:val="004B276E"/>
    <w:rsid w:val="004E5022"/>
    <w:rsid w:val="004F2DD0"/>
    <w:rsid w:val="00512740"/>
    <w:rsid w:val="00531910"/>
    <w:rsid w:val="005B535B"/>
    <w:rsid w:val="00621FE1"/>
    <w:rsid w:val="0066401F"/>
    <w:rsid w:val="00671613"/>
    <w:rsid w:val="00710128"/>
    <w:rsid w:val="007400E7"/>
    <w:rsid w:val="007C4FF7"/>
    <w:rsid w:val="007E4737"/>
    <w:rsid w:val="00830C10"/>
    <w:rsid w:val="008A6D07"/>
    <w:rsid w:val="008F6285"/>
    <w:rsid w:val="00986632"/>
    <w:rsid w:val="00990C2C"/>
    <w:rsid w:val="009A0354"/>
    <w:rsid w:val="009D14A2"/>
    <w:rsid w:val="009F48F9"/>
    <w:rsid w:val="009F70DE"/>
    <w:rsid w:val="00A743F7"/>
    <w:rsid w:val="00AA508B"/>
    <w:rsid w:val="00AE6C82"/>
    <w:rsid w:val="00AF31EE"/>
    <w:rsid w:val="00C00AFB"/>
    <w:rsid w:val="00C80298"/>
    <w:rsid w:val="00D50DE3"/>
    <w:rsid w:val="00D56D48"/>
    <w:rsid w:val="00DD0F42"/>
    <w:rsid w:val="00DD0FE4"/>
    <w:rsid w:val="00E0651B"/>
    <w:rsid w:val="00E33CC7"/>
    <w:rsid w:val="00E723FC"/>
    <w:rsid w:val="00EC4AD0"/>
    <w:rsid w:val="00F06E53"/>
    <w:rsid w:val="00F31426"/>
    <w:rsid w:val="00F50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9cbee0" strokecolor="#739cc3">
      <v:fill color="#9cbee0" color2="#bbd5f0" type="gradient">
        <o:fill v:ext="view" type="gradientUnscaled"/>
      </v:fill>
      <v:stroke color="#739cc3" weight="1.25pt" miterlimit="2"/>
    </o:shapedefaults>
    <o:shapelayout v:ext="edit">
      <o:idmap v:ext="edit" data="1"/>
      <o:rules v:ext="edit">
        <o:r id="V:Rule2" type="connector" idref="#Straight Arrow Connector 1"/>
      </o:rules>
    </o:shapelayout>
  </w:shapeDefaults>
  <w:decimalSymbol w:val="."/>
  <w:listSeparator w:val=","/>
  <w14:docId w14:val="1592C867"/>
  <w15:docId w15:val="{3011EE55-1282-48A2-BC3E-A6109A5B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354"/>
    <w:rPr>
      <w:sz w:val="24"/>
      <w:szCs w:val="24"/>
      <w:lang w:eastAsia="zh-CN"/>
    </w:rPr>
  </w:style>
  <w:style w:type="paragraph" w:styleId="Heading3">
    <w:name w:val="heading 3"/>
    <w:next w:val="Normal"/>
    <w:uiPriority w:val="9"/>
    <w:semiHidden/>
    <w:unhideWhenUsed/>
    <w:qFormat/>
    <w:pPr>
      <w:spacing w:beforeAutospacing="1" w:afterAutospacing="1" w:line="259" w:lineRule="auto"/>
      <w:outlineLvl w:val="2"/>
    </w:pPr>
    <w:rPr>
      <w:rFonts w:ascii="SimSun" w:hAnsi="SimSun" w:cs="SimSun" w:hint="eastAsia"/>
      <w:b/>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153"/>
        <w:tab w:val="right" w:pos="8306"/>
      </w:tabs>
    </w:pPr>
  </w:style>
  <w:style w:type="paragraph" w:styleId="Header">
    <w:name w:val="header"/>
    <w:basedOn w:val="Normal"/>
    <w:link w:val="HeaderChar"/>
    <w:uiPriority w:val="99"/>
    <w:unhideWhenUsed/>
    <w:pPr>
      <w:tabs>
        <w:tab w:val="center" w:pos="4153"/>
        <w:tab w:val="right" w:pos="8306"/>
      </w:tabs>
    </w:pPr>
  </w:style>
  <w:style w:type="paragraph" w:styleId="NormalWeb">
    <w:name w:val="Normal (Web)"/>
    <w:basedOn w:val="Normal"/>
    <w:uiPriority w:val="99"/>
    <w:semiHidden/>
    <w:unhideWhenUsed/>
  </w:style>
  <w:style w:type="character" w:styleId="CommentReference">
    <w:name w:val="annotation reference"/>
    <w:uiPriority w:val="99"/>
    <w:semiHidden/>
    <w:unhideWhenUsed/>
    <w:rPr>
      <w:sz w:val="16"/>
      <w:szCs w:val="16"/>
    </w:rPr>
  </w:style>
  <w:style w:type="character" w:styleId="FollowedHyperlink">
    <w:name w:val="FollowedHyperlink"/>
    <w:uiPriority w:val="99"/>
    <w:semiHidden/>
    <w:unhideWhenUsed/>
    <w:rPr>
      <w:color w:val="800080"/>
      <w:u w:val="single"/>
    </w:rPr>
  </w:style>
  <w:style w:type="character" w:styleId="Hyperlink">
    <w:name w:val="Hyperlink"/>
    <w:rPr>
      <w:color w:val="0000FF"/>
      <w:u w:val="single"/>
    </w:rPr>
  </w:style>
  <w:style w:type="paragraph" w:customStyle="1" w:styleId="ListParagraph1">
    <w:name w:val="List Paragraph1"/>
    <w:basedOn w:val="Normal"/>
    <w:uiPriority w:val="34"/>
    <w:qFormat/>
    <w:pPr>
      <w:ind w:left="720"/>
      <w:contextualSpacing/>
    </w:pPr>
  </w:style>
  <w:style w:type="paragraph" w:customStyle="1" w:styleId="Default">
    <w:name w:val="Default"/>
    <w:pPr>
      <w:autoSpaceDE w:val="0"/>
      <w:autoSpaceDN w:val="0"/>
      <w:adjustRightInd w:val="0"/>
    </w:pPr>
    <w:rPr>
      <w:color w:val="000000"/>
      <w:sz w:val="24"/>
      <w:szCs w:val="24"/>
      <w:lang w:eastAsia="zh-CN"/>
    </w:rPr>
  </w:style>
  <w:style w:type="character" w:customStyle="1" w:styleId="CommentTextChar">
    <w:name w:val="Comment Text Char"/>
    <w:link w:val="CommentText"/>
    <w:uiPriority w:val="99"/>
    <w:semiHidden/>
    <w:rPr>
      <w:rFonts w:ascii="Times New Roman" w:eastAsia="SimSun" w:hAnsi="Times New Roman" w:cs="Times New Roman"/>
      <w:sz w:val="20"/>
      <w:szCs w:val="20"/>
      <w:lang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eastAsia="zh-CN"/>
    </w:rPr>
  </w:style>
  <w:style w:type="character" w:customStyle="1" w:styleId="BalloonTextChar">
    <w:name w:val="Balloon Text Char"/>
    <w:link w:val="BalloonText"/>
    <w:uiPriority w:val="99"/>
    <w:semiHidden/>
    <w:rPr>
      <w:rFonts w:ascii="Segoe UI" w:eastAsia="SimSun" w:hAnsi="Segoe UI" w:cs="Segoe UI"/>
      <w:sz w:val="18"/>
      <w:szCs w:val="18"/>
      <w:lang w:eastAsia="zh-CN"/>
    </w:rPr>
  </w:style>
  <w:style w:type="character" w:customStyle="1" w:styleId="HeaderChar">
    <w:name w:val="Header Char"/>
    <w:link w:val="Header"/>
    <w:uiPriority w:val="99"/>
    <w:rPr>
      <w:rFonts w:ascii="Times New Roman" w:eastAsia="SimSun" w:hAnsi="Times New Roman" w:cs="Times New Roman"/>
      <w:sz w:val="24"/>
      <w:szCs w:val="24"/>
      <w:lang w:eastAsia="zh-CN"/>
    </w:rPr>
  </w:style>
  <w:style w:type="character" w:customStyle="1" w:styleId="FooterChar">
    <w:name w:val="Footer Char"/>
    <w:link w:val="Footer"/>
    <w:uiPriority w:val="99"/>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aali@mdnaderson.org" TargetMode="External"/><Relationship Id="rId13" Type="http://schemas.openxmlformats.org/officeDocument/2006/relationships/hyperlink" Target="http://www.hcce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xingmedicin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n.edu.eg/hospitals/englis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res.com/" TargetMode="External"/><Relationship Id="rId4" Type="http://schemas.openxmlformats.org/officeDocument/2006/relationships/settings" Target="settings.xml"/><Relationship Id="rId9" Type="http://schemas.openxmlformats.org/officeDocument/2006/relationships/hyperlink" Target="http://www.eres.co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Reham Abdelwahab Hassan Ali</vt:lpstr>
    </vt:vector>
  </TitlesOfParts>
  <Company>M. D. Anderson Cancer Center</Company>
  <LinksUpToDate>false</LinksUpToDate>
  <CharactersWithSpaces>19196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Reham Abdelwahab Hassan Ali</dc:title>
  <dc:creator>Hassan,Noha Abdelwahab Hassan Ali</dc:creator>
  <cp:lastModifiedBy>Reham Abdelwahab</cp:lastModifiedBy>
  <cp:revision>28</cp:revision>
  <dcterms:created xsi:type="dcterms:W3CDTF">2014-11-12T21:54:00Z</dcterms:created>
  <dcterms:modified xsi:type="dcterms:W3CDTF">2015-06-10T01:04:00Z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